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0BEB" w14:textId="2CF273FF" w:rsidR="00153340" w:rsidRPr="00494D9D" w:rsidRDefault="00153340" w:rsidP="00DC43C2">
      <w:pPr>
        <w:pStyle w:val="Citao"/>
        <w:tabs>
          <w:tab w:val="center" w:pos="4252"/>
          <w:tab w:val="left" w:pos="5823"/>
        </w:tabs>
        <w:spacing w:before="0"/>
        <w:jc w:val="center"/>
        <w:rPr>
          <w:rFonts w:cs="Arial"/>
          <w:b/>
          <w:i w:val="0"/>
          <w:szCs w:val="20"/>
        </w:rPr>
      </w:pPr>
      <w:r>
        <w:rPr>
          <w:rFonts w:cs="Arial"/>
          <w:b/>
          <w:i w:val="0"/>
          <w:szCs w:val="20"/>
        </w:rPr>
        <w:t>TERMO DE REFERÊNCIA</w:t>
      </w:r>
      <w:r w:rsidR="005B312B">
        <w:rPr>
          <w:rFonts w:cs="Arial"/>
          <w:b/>
          <w:i w:val="0"/>
          <w:szCs w:val="20"/>
        </w:rPr>
        <w:t xml:space="preserve"> – RETIFICAÇÃO N.º 01</w:t>
      </w:r>
    </w:p>
    <w:p w14:paraId="30F3F05E" w14:textId="77777777" w:rsidR="00153340" w:rsidRPr="00494D9D" w:rsidRDefault="00153340" w:rsidP="0015334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591041" w14:textId="77777777" w:rsidR="00153340" w:rsidRPr="00494D9D" w:rsidRDefault="00DC43C2" w:rsidP="00153340">
      <w:pPr>
        <w:spacing w:after="0" w:line="240" w:lineRule="auto"/>
        <w:ind w:right="-1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C43C2">
        <w:rPr>
          <w:rFonts w:ascii="Arial" w:hAnsi="Arial" w:cs="Arial"/>
          <w:b/>
          <w:bCs/>
          <w:color w:val="000000"/>
          <w:sz w:val="20"/>
          <w:szCs w:val="20"/>
        </w:rPr>
        <w:t>Prefeitura Municipal de Viçosa</w:t>
      </w:r>
      <w:r w:rsidR="00153340" w:rsidRPr="00494D9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8D159BE" w14:textId="77777777" w:rsidR="00153340" w:rsidRPr="00494D9D" w:rsidRDefault="00153340" w:rsidP="00153340">
      <w:pPr>
        <w:spacing w:after="0" w:line="240" w:lineRule="auto"/>
        <w:ind w:right="-1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6C967A" w14:textId="77777777" w:rsidR="00153340" w:rsidRPr="00235280" w:rsidRDefault="00153340" w:rsidP="00153340">
      <w:pPr>
        <w:pStyle w:val="PargrafodaLista"/>
        <w:numPr>
          <w:ilvl w:val="0"/>
          <w:numId w:val="22"/>
        </w:numPr>
        <w:ind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235280">
        <w:rPr>
          <w:rFonts w:ascii="Arial" w:hAnsi="Arial" w:cs="Arial"/>
          <w:b/>
          <w:sz w:val="20"/>
          <w:szCs w:val="20"/>
        </w:rPr>
        <w:t>DO OBJETO</w:t>
      </w:r>
    </w:p>
    <w:p w14:paraId="7AD5B8F5" w14:textId="77777777" w:rsidR="00796B46" w:rsidRPr="00796B46" w:rsidRDefault="00796B46" w:rsidP="00796B46">
      <w:pPr>
        <w:pStyle w:val="PargrafodaLista"/>
        <w:ind w:left="792"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74258BC2" w14:textId="77777777" w:rsidR="00153340" w:rsidRPr="00153340" w:rsidRDefault="00153340" w:rsidP="00153340">
      <w:pPr>
        <w:pStyle w:val="PargrafodaLista"/>
        <w:numPr>
          <w:ilvl w:val="1"/>
          <w:numId w:val="22"/>
        </w:numPr>
        <w:ind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153340">
        <w:rPr>
          <w:rFonts w:ascii="Arial" w:hAnsi="Arial" w:cs="Arial"/>
          <w:sz w:val="20"/>
          <w:szCs w:val="20"/>
        </w:rPr>
        <w:t>Aquisição de pneus, câmaras de ar e protetores, destinados a manutenção da frota de veículos do Município de Viçosa/RN</w:t>
      </w:r>
      <w:r>
        <w:rPr>
          <w:rFonts w:ascii="Arial" w:hAnsi="Arial" w:cs="Arial"/>
          <w:sz w:val="20"/>
          <w:szCs w:val="20"/>
        </w:rPr>
        <w:t>,</w:t>
      </w:r>
      <w:r w:rsidRPr="00CB1C60">
        <w:rPr>
          <w:rFonts w:ascii="Arial" w:hAnsi="Arial" w:cs="Arial"/>
          <w:sz w:val="20"/>
          <w:szCs w:val="20"/>
        </w:rPr>
        <w:t xml:space="preserve"> conforme condições, quantidades, exigências e estimativas, inclusive as encaminhadas pelos órgãos e entidades participantes, estabelecidas neste instrumento</w:t>
      </w:r>
      <w:r>
        <w:rPr>
          <w:rFonts w:ascii="Arial" w:hAnsi="Arial" w:cs="Arial"/>
          <w:sz w:val="20"/>
          <w:szCs w:val="20"/>
        </w:rPr>
        <w:t>.</w:t>
      </w:r>
    </w:p>
    <w:p w14:paraId="5F6F7BF3" w14:textId="77777777" w:rsidR="00796B46" w:rsidRDefault="00796B46" w:rsidP="00796B46">
      <w:pPr>
        <w:pStyle w:val="PargrafodaLista"/>
        <w:ind w:left="792" w:right="-15"/>
        <w:contextualSpacing w:val="0"/>
        <w:jc w:val="both"/>
        <w:rPr>
          <w:rFonts w:ascii="Arial" w:hAnsi="Arial" w:cs="Arial"/>
          <w:b/>
          <w:sz w:val="20"/>
          <w:szCs w:val="20"/>
          <w:lang w:val="x-none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5296"/>
        <w:gridCol w:w="1569"/>
        <w:gridCol w:w="1381"/>
      </w:tblGrid>
      <w:tr w:rsidR="00BA2C1F" w14:paraId="5BAEA797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776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</w:rPr>
              <w:t>Item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5012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b/>
                <w:sz w:val="18"/>
              </w:rPr>
              <w:t>Material/Serviço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9316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</w:rPr>
              <w:t>Unid. medida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96F2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18"/>
              </w:rPr>
              <w:t>Qtd licitada</w:t>
            </w:r>
          </w:p>
        </w:tc>
      </w:tr>
      <w:tr w:rsidR="00BA2C1F" w14:paraId="05AF2DFA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385A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AF22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654 - PNEU REFORÇADO 195/65R15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E67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A91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</w:tr>
      <w:tr w:rsidR="00BA2C1F" w14:paraId="20C891F3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865F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6FA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5662 - PNEU REFORÇADO REF. 185/60 R15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B50F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0466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36</w:t>
            </w:r>
          </w:p>
        </w:tc>
      </w:tr>
      <w:tr w:rsidR="00BA2C1F" w14:paraId="10289343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E966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CAE4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650 - PNEU 175/70R13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68B0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C4E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</w:tr>
      <w:tr w:rsidR="00BA2C1F" w14:paraId="1C8C4828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2A48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E29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652 - PNEU REFORÇADO 205/70R15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F411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FA5B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</w:tr>
      <w:tr w:rsidR="00BA2C1F" w14:paraId="67982218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EADE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134C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6430 - PNEU REFORÇADO REF. 205/70 R16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43D8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8B69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</w:tr>
      <w:tr w:rsidR="00BA2C1F" w14:paraId="3F01DDAB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2BC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3557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651 - PNEU 175/70R14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2BC9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E6A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</w:tr>
      <w:tr w:rsidR="00BA2C1F" w14:paraId="63608B4B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B5B3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5FED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 xml:space="preserve">6431 - PNEU REFORÇADO REF. </w:t>
            </w:r>
            <w:r>
              <w:rPr>
                <w:rFonts w:ascii="Arial" w:hAnsi="Arial" w:cs="Arial"/>
                <w:sz w:val="18"/>
              </w:rPr>
              <w:t>265/70 R16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075F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C685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165C79A1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B82E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0D3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6432 - PNEU REFORÇADO REF. 185/65 R15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D665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E649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40CF07C9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D9BF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6070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6433 - PNEU REFORÇADO REF. 7.00 R16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977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0D95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</w:tr>
      <w:tr w:rsidR="00BA2C1F" w14:paraId="220C619F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911F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9B4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7990 - PNEU 225/70 R16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B741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2CA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</w:tr>
      <w:tr w:rsidR="00BA2C1F" w14:paraId="53D7B73F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DA1E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8412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7991 - PNEU 175/65 R14 82T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1D8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33FF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277B995C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E29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F4D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8708 - PNEU REFORÇADO REF: 205/60R16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56F4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C3C0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40BAE763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485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11B3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8709 - PNEU REFORÇADO REF: 225/65R16C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2A2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3C30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2791969F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94A9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D1D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8710 - PNEU REFORÇADO REF: 205/75R16C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4396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80FF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498693A6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1F77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D991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8711 - PNEU REFORÇADO REF: 215/65R16C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7881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A4C2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7439A9DA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13BB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D143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653 - PNEU 1000X20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D97F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B507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</w:tr>
      <w:tr w:rsidR="00BA2C1F" w14:paraId="4CBED2D9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0801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94A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 xml:space="preserve">756 - Pneu Reforçado 10  lonas ref. 18.4/30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4714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90C6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</w:tr>
      <w:tr w:rsidR="00BA2C1F" w14:paraId="58565708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D48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B3D1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 xml:space="preserve">757 - Pneu Reforçado 10  lonas ref. 12.4/24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88A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4824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</w:tr>
      <w:tr w:rsidR="00BA2C1F" w14:paraId="42F86866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B277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992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761 - Pneu Reforçado 140.0 x 24-12 lonas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B34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8753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</w:tr>
      <w:tr w:rsidR="00BA2C1F" w14:paraId="3DC6DD12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E473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EFFD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763 - Pneu Reforçado 17.5 x  25-10 - lonas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7913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C8A2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4FBAD36B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DCCD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4F1B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 xml:space="preserve">767 - Pneu </w:t>
            </w:r>
            <w:r>
              <w:rPr>
                <w:rFonts w:ascii="Arial" w:hAnsi="Arial" w:cs="Arial"/>
                <w:sz w:val="18"/>
              </w:rPr>
              <w:t>Reforçado 275 x 80R 22,5 RADIAL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A637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292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</w:tr>
      <w:tr w:rsidR="00BA2C1F" w14:paraId="3A52301B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9B8B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FE03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6419 - PNEU REFORÇADO REF. 275/75 R 17.5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CC1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AC6B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74AF2594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4E3A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FC8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762 - Pneu nacional reforçado 12.5/80 R18 – 10 Lonas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671B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3A5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48F6BA7A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9825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CD89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6428 - PNEU REFORÇADO 19,5 L 24 TL - 10 LONAS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D19E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73DE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1D22316F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C851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97C7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 xml:space="preserve">766 - Pneu </w:t>
            </w:r>
            <w:r>
              <w:rPr>
                <w:rFonts w:ascii="Arial" w:hAnsi="Arial" w:cs="Arial"/>
                <w:sz w:val="18"/>
              </w:rPr>
              <w:t>Reforçado 275 x 70R 22,5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AA7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EF2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</w:tr>
      <w:tr w:rsidR="00BA2C1F" w14:paraId="5DD66086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28CB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9CC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3651 - CÂMARA DE AR PARA PNEU 19.5 L X 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015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21E6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7CABB39B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EB12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4B6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3653 - CÂMARA DE AR PARA PNEU 275.80 R22.5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7CA5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99A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</w:tr>
      <w:tr w:rsidR="00BA2C1F" w14:paraId="0CEB4544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3944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E91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3654 - CÂMARA DE AR PARA PNEU 1000.20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3A0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CEBF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</w:tr>
      <w:tr w:rsidR="00BA2C1F" w14:paraId="17AE2325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E6F1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8FF5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5664 - PROTETOR 1000/20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6CC4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6EF9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</w:tr>
      <w:tr w:rsidR="00BA2C1F" w14:paraId="2823598E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05F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C63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 xml:space="preserve">764 - </w:t>
            </w:r>
            <w:r>
              <w:rPr>
                <w:rFonts w:ascii="Arial" w:hAnsi="Arial" w:cs="Arial"/>
                <w:sz w:val="18"/>
              </w:rPr>
              <w:t>Pneu Reforçado 650 x 16 -10  lonas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24CB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38EA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</w:tr>
      <w:tr w:rsidR="00BA2C1F" w14:paraId="05C814BA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6052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0B6D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3652 - CÂMARA DE AR PARA PNEU 12.5/80 X 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FBCA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7CA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41553FC7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AB7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9E31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6434 - PNEU REFORÇADO 215/75 R17.5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941F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2654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36</w:t>
            </w:r>
          </w:p>
        </w:tc>
      </w:tr>
      <w:tr w:rsidR="00BA2C1F" w14:paraId="4F827A79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9845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8D40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8712 - PNEU REFORÇADO 10 LONAS REF: 23.1-30 TM 95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F3C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000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BA2C1F" w14:paraId="0EA1DA5B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211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3569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 xml:space="preserve">8713 - PNEU REFORÇADO 10 LONAS </w:t>
            </w:r>
            <w:r>
              <w:rPr>
                <w:rFonts w:ascii="Arial" w:hAnsi="Arial" w:cs="Arial"/>
                <w:sz w:val="18"/>
              </w:rPr>
              <w:t>REF: 14.9-26 TM-95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D1D0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FC25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BA2C1F" w14:paraId="01768521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9066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93DC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769 - Pneu Reforçado ref. 900/20  com 10 lonas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5408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B383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</w:tr>
      <w:tr w:rsidR="00BA2C1F" w14:paraId="6B190E9D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02FA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0F4E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768 - Pneu Reforçado ref. 750/16  com 10 lonas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0A84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2213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</w:tr>
      <w:tr w:rsidR="00BA2C1F" w14:paraId="655521C4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376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2B65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6429 - PNEU REFORÇADO REF. 245/70 R16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A040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9ED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BA2C1F" w14:paraId="603275B7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4209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0FA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>5665 - PROTETOR 900/20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4904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0243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</w:tr>
      <w:tr w:rsidR="00BA2C1F" w14:paraId="11F10C1E" w14:textId="77777777" w:rsidTr="007639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E239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5809" w14:textId="77777777" w:rsidR="00BA2C1F" w:rsidRDefault="00492261">
            <w:pPr>
              <w:spacing w:after="0"/>
            </w:pPr>
            <w:r>
              <w:rPr>
                <w:rFonts w:ascii="Arial" w:hAnsi="Arial" w:cs="Arial"/>
                <w:sz w:val="18"/>
              </w:rPr>
              <w:t xml:space="preserve">5666 - </w:t>
            </w:r>
            <w:r>
              <w:rPr>
                <w:rFonts w:ascii="Arial" w:hAnsi="Arial" w:cs="Arial"/>
                <w:sz w:val="18"/>
              </w:rPr>
              <w:t>PROTETOR 750/16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1501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8FF" w14:textId="77777777" w:rsidR="00BA2C1F" w:rsidRDefault="00492261" w:rsidP="007639B8">
            <w:pPr>
              <w:spacing w:after="0"/>
              <w:jc w:val="center"/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</w:tr>
    </w:tbl>
    <w:p w14:paraId="676A8754" w14:textId="77777777" w:rsidR="00153340" w:rsidRDefault="00153340" w:rsidP="00A90E2A">
      <w:pPr>
        <w:spacing w:after="0" w:line="240" w:lineRule="auto"/>
        <w:ind w:right="-15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660CBEB6" w14:textId="77777777" w:rsidR="00153340" w:rsidRPr="00153340" w:rsidRDefault="00A90E2A" w:rsidP="00A90E2A">
      <w:pPr>
        <w:pStyle w:val="PargrafodaLista"/>
        <w:numPr>
          <w:ilvl w:val="1"/>
          <w:numId w:val="22"/>
        </w:numPr>
        <w:ind w:right="-1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153340" w:rsidRPr="00153340">
        <w:rPr>
          <w:rFonts w:ascii="Arial" w:hAnsi="Arial" w:cs="Arial"/>
          <w:bCs/>
          <w:sz w:val="20"/>
          <w:szCs w:val="20"/>
        </w:rPr>
        <w:t>o órgão gerenciador e órgão(s) e entidade(s)</w:t>
      </w:r>
      <w:r w:rsidR="00153340">
        <w:rPr>
          <w:rFonts w:ascii="Arial" w:hAnsi="Arial" w:cs="Arial"/>
          <w:bCs/>
          <w:sz w:val="20"/>
          <w:szCs w:val="20"/>
        </w:rPr>
        <w:t xml:space="preserve"> </w:t>
      </w:r>
      <w:r w:rsidR="00153340" w:rsidRPr="00153340">
        <w:rPr>
          <w:rFonts w:ascii="Arial" w:hAnsi="Arial" w:cs="Arial"/>
          <w:bCs/>
          <w:sz w:val="20"/>
          <w:szCs w:val="20"/>
        </w:rPr>
        <w:t>participante(s).</w:t>
      </w:r>
    </w:p>
    <w:p w14:paraId="11FD3B64" w14:textId="77777777" w:rsidR="00153340" w:rsidRDefault="00153340" w:rsidP="00A90E2A">
      <w:pPr>
        <w:pStyle w:val="PargrafodaLista"/>
        <w:ind w:left="792" w:right="-15"/>
        <w:rPr>
          <w:rFonts w:ascii="Arial" w:hAnsi="Arial" w:cs="Arial"/>
          <w:b/>
          <w:sz w:val="20"/>
          <w:szCs w:val="20"/>
        </w:rPr>
      </w:pPr>
    </w:p>
    <w:p w14:paraId="4A90136C" w14:textId="77777777" w:rsidR="007639B8" w:rsidRDefault="00A90E2A" w:rsidP="00A90E2A">
      <w:pPr>
        <w:spacing w:after="0" w:line="240" w:lineRule="auto"/>
        <w:ind w:right="-15"/>
        <w:rPr>
          <w:rFonts w:ascii="Arial" w:hAnsi="Arial" w:cs="Arial"/>
          <w:b/>
          <w:sz w:val="20"/>
          <w:szCs w:val="20"/>
        </w:rPr>
      </w:pPr>
      <w:r w:rsidRPr="007639B8">
        <w:rPr>
          <w:rFonts w:ascii="Arial" w:hAnsi="Arial" w:cs="Arial"/>
          <w:b/>
          <w:sz w:val="20"/>
          <w:szCs w:val="20"/>
        </w:rPr>
        <w:lastRenderedPageBreak/>
        <w:t xml:space="preserve">ÓRGÃO GERENCIADOR: </w:t>
      </w:r>
    </w:p>
    <w:p w14:paraId="3ADC14B0" w14:textId="6E54E989" w:rsidR="00153340" w:rsidRDefault="00A90E2A" w:rsidP="00A90E2A">
      <w:pPr>
        <w:spacing w:after="0" w:line="240" w:lineRule="auto"/>
        <w:ind w:right="-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SECRETARIA MUNICIPAL DE AGRICULTURA</w:t>
      </w:r>
    </w:p>
    <w:p w14:paraId="0D816E2A" w14:textId="396BF017" w:rsidR="007639B8" w:rsidRDefault="007639B8" w:rsidP="00A90E2A">
      <w:pPr>
        <w:spacing w:after="0" w:line="240" w:lineRule="auto"/>
        <w:ind w:right="-15"/>
        <w:rPr>
          <w:rFonts w:ascii="Arial" w:hAnsi="Arial" w:cs="Arial"/>
          <w:bCs/>
          <w:sz w:val="20"/>
          <w:szCs w:val="20"/>
        </w:rPr>
      </w:pPr>
    </w:p>
    <w:p w14:paraId="7CE669FC" w14:textId="60D534BC" w:rsidR="007639B8" w:rsidRPr="007639B8" w:rsidRDefault="007639B8" w:rsidP="00A90E2A">
      <w:pPr>
        <w:spacing w:after="0" w:line="240" w:lineRule="auto"/>
        <w:ind w:right="-15"/>
        <w:rPr>
          <w:rFonts w:ascii="Arial" w:hAnsi="Arial" w:cs="Arial"/>
          <w:b/>
          <w:sz w:val="20"/>
          <w:szCs w:val="20"/>
        </w:rPr>
      </w:pPr>
      <w:r w:rsidRPr="007639B8">
        <w:rPr>
          <w:rFonts w:ascii="Arial" w:hAnsi="Arial" w:cs="Arial"/>
          <w:b/>
          <w:sz w:val="20"/>
          <w:szCs w:val="20"/>
        </w:rPr>
        <w:t>ÓRGÃOS PARTICIPANTES:</w:t>
      </w:r>
    </w:p>
    <w:p w14:paraId="281287F8" w14:textId="6D270897" w:rsidR="00153340" w:rsidRDefault="00A90E2A" w:rsidP="00A90E2A">
      <w:pPr>
        <w:spacing w:after="0" w:line="240" w:lineRule="auto"/>
        <w:ind w:right="-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SECRETARIA MUNICIPAL DE EDUCAÇÃO</w:t>
      </w:r>
    </w:p>
    <w:p w14:paraId="69F6FB60" w14:textId="77777777" w:rsidR="00153340" w:rsidRDefault="00A90E2A" w:rsidP="00A90E2A">
      <w:pPr>
        <w:spacing w:after="0" w:line="240" w:lineRule="auto"/>
        <w:ind w:right="-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SECRETARIA MUNICIPAL DE ADMINISTRAÇÃO, FINANÇAS E PLANEJAMENTO</w:t>
      </w:r>
    </w:p>
    <w:p w14:paraId="43167A40" w14:textId="77777777" w:rsidR="00153340" w:rsidRDefault="00A90E2A" w:rsidP="00A90E2A">
      <w:pPr>
        <w:spacing w:after="0" w:line="240" w:lineRule="auto"/>
        <w:ind w:right="-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FUNDO MUNICIPAL DE SAÚDE</w:t>
      </w:r>
    </w:p>
    <w:p w14:paraId="505CC410" w14:textId="77777777" w:rsidR="00153340" w:rsidRDefault="00A90E2A" w:rsidP="00A90E2A">
      <w:pPr>
        <w:spacing w:after="0" w:line="240" w:lineRule="auto"/>
        <w:ind w:right="-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FUNDO MUNICIPAL DE ASSISTÊNCIA SOCIAL</w:t>
      </w:r>
    </w:p>
    <w:p w14:paraId="52658793" w14:textId="77777777" w:rsidR="00A90E2A" w:rsidRPr="007639B8" w:rsidRDefault="00A90E2A" w:rsidP="00A90E2A">
      <w:pPr>
        <w:spacing w:after="0" w:line="240" w:lineRule="auto"/>
        <w:ind w:right="-15"/>
        <w:rPr>
          <w:rFonts w:ascii="Arial" w:hAnsi="Arial" w:cs="Arial"/>
          <w:b/>
          <w:sz w:val="20"/>
          <w:szCs w:val="20"/>
        </w:rPr>
      </w:pPr>
    </w:p>
    <w:p w14:paraId="204B4EE1" w14:textId="77777777" w:rsidR="00153340" w:rsidRPr="007639B8" w:rsidRDefault="00153340" w:rsidP="00A90E2A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639B8">
        <w:rPr>
          <w:rFonts w:ascii="Arial" w:eastAsia="Times New Roman" w:hAnsi="Arial" w:cs="Arial"/>
          <w:b/>
          <w:sz w:val="20"/>
          <w:szCs w:val="20"/>
        </w:rPr>
        <w:t>JUSTIFICATIVA E OBJETIVO DA CONTRATAÇÃO</w:t>
      </w:r>
    </w:p>
    <w:p w14:paraId="041DCC28" w14:textId="77777777" w:rsidR="00153340" w:rsidRPr="007639B8" w:rsidRDefault="00153340" w:rsidP="00A90E2A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62DD9C6" w14:textId="60C0239F" w:rsidR="00153340" w:rsidRPr="007639B8" w:rsidRDefault="00153340" w:rsidP="00A90E2A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639B8">
        <w:rPr>
          <w:rFonts w:ascii="Arial" w:eastAsia="Times New Roman" w:hAnsi="Arial" w:cs="Arial"/>
          <w:sz w:val="20"/>
          <w:szCs w:val="20"/>
        </w:rPr>
        <w:t xml:space="preserve">A presente </w:t>
      </w:r>
      <w:r w:rsidR="007639B8">
        <w:rPr>
          <w:rFonts w:ascii="Arial" w:eastAsia="Times New Roman" w:hAnsi="Arial" w:cs="Arial"/>
          <w:sz w:val="20"/>
          <w:szCs w:val="20"/>
        </w:rPr>
        <w:t xml:space="preserve">proposição para a devida aquisição </w:t>
      </w:r>
      <w:r w:rsidRPr="007639B8">
        <w:rPr>
          <w:rFonts w:ascii="Arial" w:eastAsia="Times New Roman" w:hAnsi="Arial" w:cs="Arial"/>
          <w:sz w:val="20"/>
          <w:szCs w:val="20"/>
        </w:rPr>
        <w:t xml:space="preserve">é justificada pela necessidade de </w:t>
      </w:r>
      <w:r w:rsidR="00A85397">
        <w:rPr>
          <w:rFonts w:ascii="Arial" w:eastAsia="Times New Roman" w:hAnsi="Arial" w:cs="Arial"/>
          <w:sz w:val="20"/>
          <w:szCs w:val="20"/>
        </w:rPr>
        <w:t>adquirir</w:t>
      </w:r>
      <w:r w:rsidRPr="007639B8">
        <w:rPr>
          <w:rFonts w:ascii="Arial" w:eastAsia="Times New Roman" w:hAnsi="Arial" w:cs="Arial"/>
          <w:sz w:val="20"/>
          <w:szCs w:val="20"/>
        </w:rPr>
        <w:t xml:space="preserve"> </w:t>
      </w:r>
      <w:r w:rsidR="00A85397">
        <w:rPr>
          <w:rFonts w:ascii="Arial" w:eastAsia="Times New Roman" w:hAnsi="Arial" w:cs="Arial"/>
          <w:sz w:val="20"/>
          <w:szCs w:val="20"/>
        </w:rPr>
        <w:t>os</w:t>
      </w:r>
      <w:r w:rsidRPr="007639B8">
        <w:rPr>
          <w:rFonts w:ascii="Arial" w:eastAsia="Times New Roman" w:hAnsi="Arial" w:cs="Arial"/>
          <w:sz w:val="20"/>
          <w:szCs w:val="20"/>
        </w:rPr>
        <w:t xml:space="preserve"> materiais necessários para reposição do estoque do Almoxarifado para atender as demandas do Município de Viçosa, visando manter o pleno funcionamento das atividades administrativas, dando suporte às tarefas e ações operacionais.</w:t>
      </w:r>
    </w:p>
    <w:p w14:paraId="2F5FE377" w14:textId="49F0D01C" w:rsidR="007639B8" w:rsidRPr="007639B8" w:rsidRDefault="007639B8" w:rsidP="007639B8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639B8">
        <w:rPr>
          <w:rFonts w:ascii="Arial" w:eastAsia="Times New Roman" w:hAnsi="Arial" w:cs="Arial"/>
          <w:bCs/>
          <w:sz w:val="20"/>
          <w:szCs w:val="20"/>
        </w:rPr>
        <w:t>É perfeitamente justificável a aquisição dos produtos supracitados tendo em vista que a Prefeitura Municipal de Viçosa carece dos itens elencados neste termo de referência para o cumprimento de suas atividades e obrigações, haja vista que a necessidade da aquisição de pneus, câmaras de ar, protetores a serem adquiridos objetivam as reposições destas com a finalidade de viabilizar os serviços de manutenção preventiva e corretiva dos veículos vinculados à diversas secretarias do município, garantindo assim a segurança de seus usuários, maior eficiência na sua utilização, bem como devolver o pleno funcionamento desses veículos.</w:t>
      </w:r>
    </w:p>
    <w:p w14:paraId="0CA62925" w14:textId="77777777" w:rsidR="007639B8" w:rsidRPr="007639B8" w:rsidRDefault="007639B8" w:rsidP="007639B8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639B8">
        <w:rPr>
          <w:rFonts w:ascii="Arial" w:eastAsia="Times New Roman" w:hAnsi="Arial" w:cs="Arial"/>
          <w:bCs/>
          <w:sz w:val="20"/>
          <w:szCs w:val="20"/>
        </w:rPr>
        <w:t>Reforça-se que a realização da despesa ora solicitada se justifica face ao interesse público presente na utilização dos produtos para a prevenção e perfeito funcionamento dos veículos pertencentes a frota oficial desta Administração Pública Municipal, a fim de garantir a segurança dos usuários dos transportes e atendimento das necessidades da população.</w:t>
      </w:r>
    </w:p>
    <w:p w14:paraId="5D852CE8" w14:textId="77777777" w:rsidR="007639B8" w:rsidRPr="007639B8" w:rsidRDefault="007639B8" w:rsidP="007639B8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639B8">
        <w:rPr>
          <w:rFonts w:ascii="Arial" w:eastAsia="Times New Roman" w:hAnsi="Arial" w:cs="Arial"/>
          <w:bCs/>
          <w:sz w:val="20"/>
          <w:szCs w:val="20"/>
        </w:rPr>
        <w:t xml:space="preserve">Pelos motivos expostos acima, faz-se necessária a realização da despesa ora solicitada para suprir as necessidades de manutenção dos veículos da administração, no sentido de viabilizar e otimizar o exercício das atividades específicas de diversos setores da administração pública municipal. </w:t>
      </w:r>
    </w:p>
    <w:p w14:paraId="28084019" w14:textId="77777777" w:rsidR="00153340" w:rsidRPr="003F2B8A" w:rsidRDefault="00153340" w:rsidP="00A90E2A">
      <w:pPr>
        <w:autoSpaceDE w:val="0"/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F8FB747" w14:textId="77777777" w:rsidR="00153340" w:rsidRPr="00235280" w:rsidRDefault="00153340" w:rsidP="00A90E2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b/>
          <w:sz w:val="20"/>
          <w:szCs w:val="20"/>
        </w:rPr>
        <w:t>CLASSIFICAÇÃO DOS BENS COMUNS</w:t>
      </w:r>
    </w:p>
    <w:p w14:paraId="2777017A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B806144" w14:textId="77777777" w:rsidR="00153340" w:rsidRPr="00F05A69" w:rsidRDefault="00153340" w:rsidP="00153340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bCs/>
          <w:sz w:val="20"/>
          <w:szCs w:val="20"/>
        </w:rPr>
        <w:t>Os bens a serem adquiridos enquadram-se na classificação de bens comuns,</w:t>
      </w:r>
      <w:r w:rsidRPr="002352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35280">
        <w:rPr>
          <w:rFonts w:ascii="Arial" w:eastAsia="Times New Roman" w:hAnsi="Arial" w:cs="Arial"/>
          <w:bCs/>
          <w:sz w:val="20"/>
          <w:szCs w:val="20"/>
        </w:rPr>
        <w:t>nos termos da Lei n° 10.520, de 2002, e do Decreto n° 3.555, de 2000.</w:t>
      </w:r>
    </w:p>
    <w:p w14:paraId="27202D2B" w14:textId="77777777" w:rsidR="00153340" w:rsidRPr="00235280" w:rsidRDefault="00153340" w:rsidP="00153340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8719EB2" w14:textId="77777777" w:rsidR="00153340" w:rsidRPr="007639B8" w:rsidRDefault="00153340" w:rsidP="0015334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639B8">
        <w:rPr>
          <w:rFonts w:ascii="Arial" w:eastAsia="Times New Roman" w:hAnsi="Arial" w:cs="Arial"/>
          <w:b/>
          <w:sz w:val="20"/>
          <w:szCs w:val="20"/>
        </w:rPr>
        <w:t>DO REGISTRO DE PREÇOS</w:t>
      </w:r>
    </w:p>
    <w:p w14:paraId="59E1BE7F" w14:textId="77777777" w:rsidR="00A90E2A" w:rsidRPr="007639B8" w:rsidRDefault="00A90E2A" w:rsidP="00A90E2A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455F1F1" w14:textId="77777777" w:rsidR="00153340" w:rsidRPr="007639B8" w:rsidRDefault="00153340" w:rsidP="00153340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639B8">
        <w:rPr>
          <w:rFonts w:ascii="Arial" w:eastAsia="Times New Roman" w:hAnsi="Arial" w:cs="Arial"/>
          <w:bCs/>
          <w:sz w:val="20"/>
          <w:szCs w:val="20"/>
        </w:rPr>
        <w:t>Neste caso específico, justifica-se que o uso do SRP foi adotado em razão da natureza do objeto, pois pelas características dos bens, há a necessidade de contratações frequentes para atendimento a mais de um órgão ou entidade e programas de governo, e não é possível definir previamente o quantitativo a ser demandado pela Administração, o que se enquadra no art. 3º, incisos I, III e IV, do Decreto n° 7.892/2013, e no art. 3º, incisos I, III e IV, do Decreto Municipal n° 049/2020, razão pela qual se considera cabível a adoção do SRP.</w:t>
      </w:r>
    </w:p>
    <w:p w14:paraId="7A4C1201" w14:textId="77777777" w:rsidR="00A90E2A" w:rsidRPr="00A90E2A" w:rsidRDefault="00A90E2A" w:rsidP="00A90E2A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535BA434" w14:textId="77777777" w:rsidR="00153340" w:rsidRPr="00235280" w:rsidRDefault="00153340" w:rsidP="000972DC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Calibri" w:hAnsi="Arial" w:cs="Arial"/>
          <w:i/>
          <w:iCs/>
          <w:sz w:val="20"/>
        </w:rPr>
      </w:pPr>
      <w:r w:rsidRPr="00235280">
        <w:rPr>
          <w:rFonts w:ascii="Arial" w:eastAsia="Times New Roman" w:hAnsi="Arial" w:cs="Arial"/>
          <w:b/>
          <w:bCs/>
          <w:sz w:val="20"/>
          <w:szCs w:val="20"/>
        </w:rPr>
        <w:t>ENTREGA E CRITÉRIOS DE ACEITAÇÃO DO OBJETO.</w:t>
      </w:r>
    </w:p>
    <w:p w14:paraId="7DB731D5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Calibri" w:hAnsi="Arial" w:cs="Arial"/>
          <w:b/>
          <w:bCs/>
          <w:i/>
          <w:iCs/>
          <w:sz w:val="20"/>
        </w:rPr>
      </w:pPr>
    </w:p>
    <w:p w14:paraId="77FFBB80" w14:textId="61970FC1" w:rsidR="00153340" w:rsidRPr="0023528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0"/>
        </w:rPr>
      </w:pPr>
      <w:r w:rsidRPr="00235280">
        <w:rPr>
          <w:rFonts w:ascii="Arial" w:eastAsia="Times New Roman" w:hAnsi="Arial" w:cs="Arial"/>
          <w:iCs/>
          <w:sz w:val="20"/>
          <w:szCs w:val="20"/>
        </w:rPr>
        <w:t xml:space="preserve">O prazo de entrega dos bens é de: </w:t>
      </w:r>
      <w:r w:rsidR="005B312B">
        <w:rPr>
          <w:rFonts w:ascii="Arial" w:eastAsia="Times New Roman" w:hAnsi="Arial" w:cs="Arial"/>
          <w:iCs/>
          <w:sz w:val="20"/>
          <w:szCs w:val="20"/>
        </w:rPr>
        <w:t>15</w:t>
      </w:r>
      <w:r w:rsidR="007639B8">
        <w:rPr>
          <w:rFonts w:ascii="Arial" w:eastAsia="Times New Roman" w:hAnsi="Arial" w:cs="Arial"/>
          <w:iCs/>
          <w:sz w:val="20"/>
          <w:szCs w:val="20"/>
        </w:rPr>
        <w:t xml:space="preserve"> (</w:t>
      </w:r>
      <w:r w:rsidR="005B312B">
        <w:rPr>
          <w:rFonts w:ascii="Arial" w:eastAsia="Times New Roman" w:hAnsi="Arial" w:cs="Arial"/>
          <w:iCs/>
          <w:sz w:val="20"/>
          <w:szCs w:val="20"/>
        </w:rPr>
        <w:t>quinze</w:t>
      </w:r>
      <w:r w:rsidR="007639B8">
        <w:rPr>
          <w:rFonts w:ascii="Arial" w:eastAsia="Times New Roman" w:hAnsi="Arial" w:cs="Arial"/>
          <w:iCs/>
          <w:sz w:val="20"/>
          <w:szCs w:val="20"/>
        </w:rPr>
        <w:t xml:space="preserve">) dias </w:t>
      </w:r>
      <w:r w:rsidR="005B312B">
        <w:rPr>
          <w:rFonts w:ascii="Arial" w:eastAsia="Times New Roman" w:hAnsi="Arial" w:cs="Arial"/>
          <w:iCs/>
          <w:sz w:val="20"/>
          <w:szCs w:val="20"/>
        </w:rPr>
        <w:t>corridos</w:t>
      </w:r>
      <w:r w:rsidRPr="00235280">
        <w:rPr>
          <w:rFonts w:ascii="Arial" w:eastAsia="Times New Roman" w:hAnsi="Arial" w:cs="Arial"/>
          <w:iCs/>
          <w:sz w:val="20"/>
          <w:szCs w:val="20"/>
        </w:rPr>
        <w:t xml:space="preserve"> após a emissão da autorização de fornecimento, contados do recebimento da Ordem de Fornecimento/Nota de Empenho, </w:t>
      </w:r>
      <w:r w:rsidR="00796B46">
        <w:rPr>
          <w:rFonts w:ascii="Arial" w:eastAsia="Times New Roman" w:hAnsi="Arial" w:cs="Arial"/>
          <w:iCs/>
          <w:sz w:val="20"/>
          <w:szCs w:val="20"/>
        </w:rPr>
        <w:t xml:space="preserve">em remessa </w:t>
      </w:r>
      <w:r w:rsidR="007639B8">
        <w:rPr>
          <w:rFonts w:ascii="Arial" w:eastAsia="Times New Roman" w:hAnsi="Arial" w:cs="Arial"/>
          <w:iCs/>
          <w:sz w:val="20"/>
          <w:szCs w:val="20"/>
        </w:rPr>
        <w:t>fracionada</w:t>
      </w:r>
      <w:r w:rsidR="00796B46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235280">
        <w:rPr>
          <w:rFonts w:ascii="Arial" w:eastAsia="Times New Roman" w:hAnsi="Arial" w:cs="Arial"/>
          <w:iCs/>
          <w:sz w:val="20"/>
          <w:szCs w:val="20"/>
        </w:rPr>
        <w:t xml:space="preserve">no endereço: </w:t>
      </w:r>
      <w:r w:rsidR="00796B46" w:rsidRPr="00494D9D">
        <w:rPr>
          <w:rFonts w:ascii="Arial" w:hAnsi="Arial" w:cs="Arial"/>
          <w:iCs/>
          <w:color w:val="000000"/>
          <w:sz w:val="20"/>
          <w:szCs w:val="20"/>
        </w:rPr>
        <w:t>Rua Ozéas Pinto</w:t>
      </w:r>
      <w:r w:rsidR="00796B46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r w:rsidR="00796B46" w:rsidRPr="00FA7403">
        <w:rPr>
          <w:rFonts w:ascii="Arial" w:hAnsi="Arial" w:cs="Arial"/>
          <w:iCs/>
          <w:color w:val="000000"/>
          <w:sz w:val="20"/>
          <w:szCs w:val="20"/>
        </w:rPr>
        <w:t>140</w:t>
      </w:r>
      <w:r w:rsidR="00796B46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r w:rsidR="00796B46" w:rsidRPr="00FA7403">
        <w:rPr>
          <w:rFonts w:ascii="Arial" w:hAnsi="Arial" w:cs="Arial"/>
          <w:iCs/>
          <w:color w:val="000000"/>
          <w:sz w:val="20"/>
          <w:szCs w:val="20"/>
        </w:rPr>
        <w:t>Centro</w:t>
      </w:r>
      <w:r w:rsidR="00796B46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r w:rsidR="00796B46" w:rsidRPr="00FA7403">
        <w:rPr>
          <w:rFonts w:ascii="Arial" w:hAnsi="Arial" w:cs="Arial"/>
          <w:iCs/>
          <w:color w:val="000000"/>
          <w:sz w:val="20"/>
          <w:szCs w:val="20"/>
        </w:rPr>
        <w:t>Viçosa</w:t>
      </w:r>
      <w:r w:rsidR="00796B46">
        <w:rPr>
          <w:rFonts w:ascii="Arial" w:hAnsi="Arial" w:cs="Arial"/>
          <w:iCs/>
          <w:color w:val="000000"/>
          <w:sz w:val="20"/>
          <w:szCs w:val="20"/>
        </w:rPr>
        <w:t>/</w:t>
      </w:r>
      <w:r w:rsidR="00796B46" w:rsidRPr="00FA7403">
        <w:rPr>
          <w:rFonts w:ascii="Arial" w:hAnsi="Arial" w:cs="Arial"/>
          <w:iCs/>
          <w:color w:val="000000"/>
          <w:sz w:val="20"/>
          <w:szCs w:val="20"/>
        </w:rPr>
        <w:t>RN</w:t>
      </w:r>
      <w:r w:rsidR="00796B46">
        <w:rPr>
          <w:rFonts w:ascii="Arial" w:hAnsi="Arial" w:cs="Arial"/>
          <w:iCs/>
          <w:color w:val="000000"/>
          <w:sz w:val="20"/>
          <w:szCs w:val="20"/>
        </w:rPr>
        <w:t xml:space="preserve">, CEP: </w:t>
      </w:r>
      <w:r w:rsidR="00796B46" w:rsidRPr="00FA7403">
        <w:rPr>
          <w:rFonts w:ascii="Arial" w:hAnsi="Arial" w:cs="Arial"/>
          <w:iCs/>
          <w:color w:val="000000"/>
          <w:sz w:val="20"/>
          <w:szCs w:val="20"/>
        </w:rPr>
        <w:t>59.815-000</w:t>
      </w:r>
      <w:r w:rsidRPr="00235280">
        <w:rPr>
          <w:rFonts w:ascii="Arial" w:eastAsia="Times New Roman" w:hAnsi="Arial" w:cs="Arial"/>
          <w:iCs/>
          <w:sz w:val="20"/>
          <w:szCs w:val="20"/>
        </w:rPr>
        <w:t>.</w:t>
      </w:r>
    </w:p>
    <w:p w14:paraId="28C918E9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Calibri" w:hAnsi="Arial" w:cs="Arial"/>
          <w:i/>
          <w:iCs/>
          <w:sz w:val="20"/>
        </w:rPr>
      </w:pPr>
    </w:p>
    <w:p w14:paraId="45CD5C6A" w14:textId="77777777" w:rsidR="00153340" w:rsidRPr="0023528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Calibri" w:hAnsi="Arial" w:cs="Arial"/>
          <w:i/>
          <w:iCs/>
          <w:sz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 xml:space="preserve">Os bens serão recebidos provisoriamente pelo(a) responsável pelo acompanhamento e fiscalização do contrato, para efeito de posterior verificação de sua conformidade com as especificações constantes neste Termo de Referência e na proposta. </w:t>
      </w:r>
    </w:p>
    <w:p w14:paraId="725F2A11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Calibri" w:hAnsi="Arial" w:cs="Arial"/>
          <w:i/>
          <w:iCs/>
          <w:sz w:val="20"/>
        </w:rPr>
      </w:pPr>
    </w:p>
    <w:p w14:paraId="47DDCD07" w14:textId="77777777" w:rsidR="00153340" w:rsidRPr="0023528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Calibri" w:hAnsi="Arial" w:cs="Arial"/>
          <w:i/>
          <w:iCs/>
          <w:sz w:val="20"/>
        </w:rPr>
      </w:pPr>
      <w:r w:rsidRPr="00235280">
        <w:rPr>
          <w:rFonts w:ascii="Arial" w:eastAsia="Times New Roman" w:hAnsi="Arial" w:cs="Arial"/>
          <w:bCs/>
          <w:sz w:val="20"/>
          <w:szCs w:val="20"/>
        </w:rPr>
        <w:t xml:space="preserve">Os bens poderão ser rejeitados, no todo ou em parte, quando em desacordo com as especificações constantes neste Termo de Referência e na proposta, devendo ser substituídos no prazo de 24 (vinte </w:t>
      </w:r>
      <w:r w:rsidRPr="00235280">
        <w:rPr>
          <w:rFonts w:ascii="Arial" w:eastAsia="Times New Roman" w:hAnsi="Arial" w:cs="Arial"/>
          <w:bCs/>
          <w:sz w:val="20"/>
          <w:szCs w:val="20"/>
        </w:rPr>
        <w:lastRenderedPageBreak/>
        <w:t>e quatro) horas, a contar da notificação da contratada, às suas custas, sem prejuízo da aplicação das penalidades.</w:t>
      </w:r>
    </w:p>
    <w:p w14:paraId="230F7351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Calibri" w:hAnsi="Arial" w:cs="Arial"/>
          <w:i/>
          <w:iCs/>
          <w:sz w:val="20"/>
        </w:rPr>
      </w:pPr>
    </w:p>
    <w:p w14:paraId="22C7A1E0" w14:textId="77777777" w:rsidR="00153340" w:rsidRPr="0023528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Calibri" w:hAnsi="Arial" w:cs="Arial"/>
          <w:i/>
          <w:iCs/>
          <w:sz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Os bens serão recebidos definitivamente no prazo de 02 (dois) dias, contados do recebimento provisório, após a verificação da qualidade e quantidade do material e consequente aceitação mediante termo circunstanciado.</w:t>
      </w:r>
    </w:p>
    <w:p w14:paraId="5F99D1BC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Calibri" w:hAnsi="Arial" w:cs="Arial"/>
          <w:i/>
          <w:iCs/>
          <w:sz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2B0FFE74" w14:textId="77777777" w:rsidR="00796B46" w:rsidRPr="00796B46" w:rsidRDefault="00796B46" w:rsidP="00796B46">
      <w:pPr>
        <w:pStyle w:val="PargrafodaLista"/>
        <w:ind w:left="792"/>
        <w:contextualSpacing w:val="0"/>
        <w:jc w:val="both"/>
        <w:rPr>
          <w:rFonts w:ascii="Arial" w:eastAsia="Calibri" w:hAnsi="Arial" w:cs="Arial"/>
          <w:i/>
          <w:iCs/>
          <w:sz w:val="20"/>
          <w:lang w:eastAsia="en-US"/>
        </w:rPr>
      </w:pPr>
    </w:p>
    <w:p w14:paraId="1FA163DC" w14:textId="77777777" w:rsidR="00153340" w:rsidRPr="003C464A" w:rsidRDefault="00153340" w:rsidP="000972DC">
      <w:pPr>
        <w:pStyle w:val="PargrafodaLista"/>
        <w:numPr>
          <w:ilvl w:val="1"/>
          <w:numId w:val="22"/>
        </w:numPr>
        <w:contextualSpacing w:val="0"/>
        <w:jc w:val="both"/>
        <w:rPr>
          <w:rFonts w:ascii="Arial" w:eastAsia="Calibri" w:hAnsi="Arial" w:cs="Arial"/>
          <w:i/>
          <w:iCs/>
          <w:sz w:val="20"/>
          <w:lang w:eastAsia="en-US"/>
        </w:rPr>
      </w:pPr>
      <w:r w:rsidRPr="00235280">
        <w:rPr>
          <w:rFonts w:ascii="Arial" w:hAnsi="Arial" w:cs="Arial"/>
          <w:sz w:val="20"/>
          <w:szCs w:val="20"/>
        </w:rPr>
        <w:t>O recebimento provisório ou definitivo do objeto não exclui a responsabilidade da contratada pelos prejuízos resultantes da incorreta execução do contrato.</w:t>
      </w:r>
    </w:p>
    <w:p w14:paraId="0D80BFD9" w14:textId="77777777" w:rsidR="00153340" w:rsidRPr="003C464A" w:rsidRDefault="00153340" w:rsidP="00153340">
      <w:pPr>
        <w:pStyle w:val="PargrafodaLista"/>
        <w:ind w:left="792"/>
        <w:contextualSpacing w:val="0"/>
        <w:jc w:val="both"/>
        <w:rPr>
          <w:rFonts w:ascii="Arial" w:eastAsia="Calibri" w:hAnsi="Arial" w:cs="Arial"/>
          <w:i/>
          <w:iCs/>
          <w:sz w:val="20"/>
          <w:lang w:eastAsia="en-US"/>
        </w:rPr>
      </w:pPr>
    </w:p>
    <w:p w14:paraId="1F4CA1E7" w14:textId="77777777" w:rsidR="00153340" w:rsidRPr="00235280" w:rsidRDefault="00153340" w:rsidP="000972DC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b/>
          <w:sz w:val="20"/>
          <w:szCs w:val="20"/>
        </w:rPr>
        <w:t>DA LIQUIDAÇÃO E DO PAGAMENTO</w:t>
      </w:r>
    </w:p>
    <w:p w14:paraId="59EBEBFD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AC93747" w14:textId="77777777" w:rsidR="00153340" w:rsidRPr="007639B8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 xml:space="preserve">Depois de recebida a documentação, o setor de gestão orçamentário-financeira procederá à realização do registro contábil da liquidação </w:t>
      </w:r>
      <w:r w:rsidRPr="007639B8">
        <w:rPr>
          <w:rFonts w:ascii="Arial" w:hAnsi="Arial" w:cs="Arial"/>
          <w:sz w:val="20"/>
          <w:szCs w:val="20"/>
        </w:rPr>
        <w:t>da despesa, obedecendo aos prazo estabelecidos pelo Decreto Municipal n.º 021/2018 - PMV.</w:t>
      </w:r>
    </w:p>
    <w:p w14:paraId="245A8DFD" w14:textId="77777777" w:rsidR="00796B46" w:rsidRPr="007639B8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105EBAA" w14:textId="77777777" w:rsidR="00153340" w:rsidRPr="00CA50CD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>O pagamento será efetuado contra empenho, após a apresentação da Nota Fiscal, devidamente rubricada pelo responsável pelo recebimento e liquidad</w:t>
      </w:r>
      <w:r>
        <w:rPr>
          <w:rFonts w:ascii="Arial" w:hAnsi="Arial" w:cs="Arial"/>
          <w:sz w:val="20"/>
          <w:szCs w:val="20"/>
        </w:rPr>
        <w:t>a, por intermédio da Prefeitura.</w:t>
      </w:r>
    </w:p>
    <w:p w14:paraId="1B2EC0E9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BAB708D" w14:textId="77777777" w:rsidR="0015334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>O responsável pelo atesto da pertinente despesa, conferirá a documentação legalmente exigível para efeito do adimplemento da obrigação, verificando, junto aos respectivos órgãos expedidores, as autenticidades das certidões de regularidade apresentadas, bem como se o objeto atendem às especificações e condições deste contrato, assim como estabelece o art. 63 da Lei nº 4.320, de 17 de março de 1964, de modo que, em não sendo detectada pendência, será emitido o atesto.</w:t>
      </w:r>
    </w:p>
    <w:p w14:paraId="2B09BD1F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FA91751" w14:textId="77777777" w:rsidR="0015334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>Após o cumprimento de todas as providências que trata os itens anteriores, a documentação deverá ser imediatamente remetida ao setor competente para fins de pagamento.</w:t>
      </w:r>
    </w:p>
    <w:p w14:paraId="04F05C17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40993C8" w14:textId="77777777" w:rsidR="0015334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 xml:space="preserve">O pagamento será efetuado de acordo com a Resolução n.º 032/2016 – TCE/RN, subsidiada pelo art. 5º da Lei 8.666/93 e </w:t>
      </w:r>
      <w:r w:rsidRPr="007639B8">
        <w:rPr>
          <w:rFonts w:ascii="Arial" w:hAnsi="Arial" w:cs="Arial"/>
          <w:sz w:val="20"/>
          <w:szCs w:val="20"/>
        </w:rPr>
        <w:t>regulamentada pelo Decreto Municipal n.º 021/2018 - PMV,</w:t>
      </w:r>
      <w:r w:rsidRPr="00CA50CD">
        <w:rPr>
          <w:rFonts w:ascii="Arial" w:hAnsi="Arial" w:cs="Arial"/>
          <w:sz w:val="20"/>
          <w:szCs w:val="20"/>
        </w:rPr>
        <w:t xml:space="preserve"> obedecendo a ordem cronológica dos credores cujas despesas já foram liquidadas.</w:t>
      </w:r>
    </w:p>
    <w:p w14:paraId="4E7726B0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C140F45" w14:textId="77777777" w:rsidR="0015334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>No âmbito de cada unidade gestora, o pagamento das despesas orçamentárias será efetuado após expedição da ordem de pagamento a que se refere o art. 64 da Lei nº 4.320, de 17 de março de 1964, respeitados a ordem cronológica das exigibilidades, classificada por fonte diferenciada de recursos, e os prazos:</w:t>
      </w:r>
    </w:p>
    <w:p w14:paraId="389AA208" w14:textId="77777777" w:rsidR="00796B46" w:rsidRPr="00796B46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F46F030" w14:textId="77777777" w:rsidR="00153340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 xml:space="preserve">de até 5 (cinco) dias úteis, contados da apresentação da nota fiscal, fatura ou documento equivalente, conforme determina o § 3º do art. 5º da Lei nº 8.666, de 21 de junho de 1993, com relação às obrigações de baixo valor, que são as obrigações cujos valores não ultrapassem o limite de que trata o inciso II do art. 24. </w:t>
      </w:r>
    </w:p>
    <w:p w14:paraId="7F792EC3" w14:textId="77777777" w:rsidR="00153340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>de no máximo 30 (trinta) dias, contados a partir da data do atesto, no que diz respeito aos demais casos, como prevê a alínea “a” do inciso XIV do art. 40 da Lei nº 8.666, de 21 de junho de 1993.</w:t>
      </w:r>
    </w:p>
    <w:p w14:paraId="6703DA0F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9D16EF5" w14:textId="77777777" w:rsidR="0015334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>Constatada qualquer pendência em relação ao documento fiscal, as certidões negativas, ao fornecimento do objeto ou de parcela deste, interromper-se-ão os prazos oponíveis à unidade gestora exclusivamente quanto ao credor correlato à pendência, sem prejuízo ao prosseguimento das liquidações e pagamentos aos demais credores posicionados em ordem cronológica das exigibilidades.</w:t>
      </w:r>
    </w:p>
    <w:p w14:paraId="129A6A00" w14:textId="77777777" w:rsid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8E12FEE" w14:textId="77777777" w:rsidR="0015334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 xml:space="preserve">Havendo erro na apresentação da Nota Fiscal ou dos documentos pertinentes à contratação, ou, ainda, circunstância que impeça a liquidação da despesa, como, por exemplo, obrigação financeira </w:t>
      </w:r>
      <w:r w:rsidRPr="00CA50CD">
        <w:rPr>
          <w:rFonts w:ascii="Arial" w:hAnsi="Arial" w:cs="Arial"/>
          <w:sz w:val="20"/>
          <w:szCs w:val="20"/>
        </w:rPr>
        <w:lastRenderedPageBreak/>
        <w:t>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01F8A491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ACDFFC1" w14:textId="77777777" w:rsidR="0015334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>Constatando-se a situação de irregularidade da contratada,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14:paraId="0BD967FC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E76E300" w14:textId="77777777" w:rsidR="0015334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14:paraId="21EF302C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017D229" w14:textId="77777777" w:rsidR="0015334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14:paraId="5CE6685A" w14:textId="77777777" w:rsid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E3E2F79" w14:textId="77777777" w:rsidR="0015334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>Havendo a efetiva execução do objeto, os pagamentos serão realizados normalmente, até que se decida pela rescisão do contrato, caso a contratada não regularize sua situação.</w:t>
      </w:r>
    </w:p>
    <w:p w14:paraId="02AFE238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08626BB" w14:textId="77777777" w:rsidR="0015334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>Quando do pagamento, será efetuada a retenção tributária prevista na legislação aplicável.</w:t>
      </w:r>
    </w:p>
    <w:p w14:paraId="2588AA1B" w14:textId="77777777" w:rsidR="00796B46" w:rsidRPr="00796B46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6F293F2" w14:textId="77777777" w:rsidR="00153340" w:rsidRPr="00A53533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A50CD">
        <w:rPr>
          <w:rFonts w:ascii="Arial" w:hAnsi="Arial" w:cs="Arial"/>
          <w:sz w:val="20"/>
          <w:szCs w:val="20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23225EFE" w14:textId="77777777" w:rsidR="00A53533" w:rsidRDefault="00A53533" w:rsidP="00A53533">
      <w:pPr>
        <w:spacing w:after="0" w:line="240" w:lineRule="auto"/>
        <w:ind w:left="1224"/>
        <w:jc w:val="both"/>
        <w:rPr>
          <w:rFonts w:ascii="Arial" w:hAnsi="Arial" w:cs="Arial"/>
          <w:sz w:val="20"/>
          <w:szCs w:val="20"/>
        </w:rPr>
      </w:pPr>
    </w:p>
    <w:p w14:paraId="78A2F2F6" w14:textId="77777777" w:rsidR="00A53533" w:rsidRPr="00A53533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3533">
        <w:rPr>
          <w:rFonts w:ascii="Arial" w:eastAsia="Times New Roman" w:hAnsi="Arial" w:cs="Arial"/>
          <w:bCs/>
          <w:sz w:val="20"/>
          <w:szCs w:val="20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14:paraId="1E4FCC84" w14:textId="77777777" w:rsidR="00A53533" w:rsidRPr="00A53533" w:rsidRDefault="00A53533" w:rsidP="00A53533">
      <w:pPr>
        <w:pStyle w:val="PargrafodaLista"/>
        <w:ind w:left="792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3533">
        <w:rPr>
          <w:rFonts w:ascii="Arial" w:eastAsia="Times New Roman" w:hAnsi="Arial" w:cs="Arial"/>
          <w:bCs/>
          <w:sz w:val="20"/>
          <w:szCs w:val="20"/>
        </w:rPr>
        <w:t>EM = I x N x VP, sendo:</w:t>
      </w:r>
    </w:p>
    <w:p w14:paraId="7665B53F" w14:textId="77777777" w:rsidR="00A53533" w:rsidRPr="00A53533" w:rsidRDefault="00A53533" w:rsidP="00A53533">
      <w:pPr>
        <w:pStyle w:val="PargrafodaLista"/>
        <w:ind w:left="792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3533">
        <w:rPr>
          <w:rFonts w:ascii="Arial" w:eastAsia="Times New Roman" w:hAnsi="Arial" w:cs="Arial"/>
          <w:bCs/>
          <w:sz w:val="20"/>
          <w:szCs w:val="20"/>
        </w:rPr>
        <w:t>EM = Encargos moratórios;</w:t>
      </w:r>
    </w:p>
    <w:p w14:paraId="36E73529" w14:textId="77777777" w:rsidR="00A53533" w:rsidRPr="00A53533" w:rsidRDefault="00A53533" w:rsidP="00A53533">
      <w:pPr>
        <w:pStyle w:val="PargrafodaLista"/>
        <w:ind w:left="792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3533">
        <w:rPr>
          <w:rFonts w:ascii="Arial" w:eastAsia="Times New Roman" w:hAnsi="Arial" w:cs="Arial"/>
          <w:bCs/>
          <w:sz w:val="20"/>
          <w:szCs w:val="20"/>
        </w:rPr>
        <w:t>N = Número de dias entre a data prevista para o pagamento e a do efetivo pagamento;</w:t>
      </w:r>
    </w:p>
    <w:p w14:paraId="5EEF48B9" w14:textId="77777777" w:rsidR="00A53533" w:rsidRPr="00A53533" w:rsidRDefault="00A53533" w:rsidP="00A53533">
      <w:pPr>
        <w:pStyle w:val="PargrafodaLista"/>
        <w:ind w:left="792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3533">
        <w:rPr>
          <w:rFonts w:ascii="Arial" w:eastAsia="Times New Roman" w:hAnsi="Arial" w:cs="Arial"/>
          <w:bCs/>
          <w:sz w:val="20"/>
          <w:szCs w:val="20"/>
        </w:rPr>
        <w:t>VP = Valor da parcela a ser paga.</w:t>
      </w:r>
    </w:p>
    <w:p w14:paraId="1CC5D174" w14:textId="77777777" w:rsidR="00A53533" w:rsidRDefault="00A53533" w:rsidP="00A53533">
      <w:pPr>
        <w:pStyle w:val="PargrafodaLista"/>
        <w:ind w:left="792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3533">
        <w:rPr>
          <w:rFonts w:ascii="Arial" w:eastAsia="Times New Roman" w:hAnsi="Arial" w:cs="Arial"/>
          <w:bCs/>
          <w:sz w:val="20"/>
          <w:szCs w:val="20"/>
        </w:rPr>
        <w:t>I = Índice de compensação financeira = 0,00016438, assim apurado:</w:t>
      </w:r>
    </w:p>
    <w:p w14:paraId="6C01065C" w14:textId="77777777" w:rsidR="00A53533" w:rsidRPr="00A53533" w:rsidRDefault="00A53533" w:rsidP="00A53533">
      <w:pPr>
        <w:pStyle w:val="PargrafodaLista"/>
        <w:ind w:left="792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588"/>
        <w:gridCol w:w="1276"/>
        <w:gridCol w:w="4784"/>
      </w:tblGrid>
      <w:tr w:rsidR="00A53533" w:rsidRPr="00A53533" w14:paraId="441A5DDB" w14:textId="77777777" w:rsidTr="00A53533">
        <w:tc>
          <w:tcPr>
            <w:tcW w:w="2214" w:type="dxa"/>
            <w:vAlign w:val="center"/>
          </w:tcPr>
          <w:p w14:paraId="7E5DF29A" w14:textId="77777777" w:rsidR="00A53533" w:rsidRPr="00A53533" w:rsidRDefault="00A53533" w:rsidP="007446A3">
            <w:pPr>
              <w:tabs>
                <w:tab w:val="left" w:pos="1701"/>
              </w:tabs>
              <w:jc w:val="center"/>
              <w:rPr>
                <w:rFonts w:ascii="Arial" w:hAnsi="Arial" w:cs="Arial"/>
                <w:color w:val="000000"/>
              </w:rPr>
            </w:pPr>
            <w:r w:rsidRPr="00A53533">
              <w:rPr>
                <w:rFonts w:ascii="Arial" w:hAnsi="Arial" w:cs="Arial"/>
                <w:color w:val="000000"/>
              </w:rPr>
              <w:t>I = (TX)</w:t>
            </w:r>
          </w:p>
        </w:tc>
        <w:tc>
          <w:tcPr>
            <w:tcW w:w="588" w:type="dxa"/>
            <w:vAlign w:val="center"/>
          </w:tcPr>
          <w:p w14:paraId="7530EF75" w14:textId="77777777" w:rsidR="00A53533" w:rsidRPr="00A53533" w:rsidRDefault="00A53533" w:rsidP="007446A3">
            <w:pPr>
              <w:tabs>
                <w:tab w:val="left" w:pos="1701"/>
              </w:tabs>
              <w:rPr>
                <w:rFonts w:ascii="Arial" w:hAnsi="Arial" w:cs="Arial"/>
                <w:color w:val="000000"/>
              </w:rPr>
            </w:pPr>
            <w:r w:rsidRPr="00A53533">
              <w:rPr>
                <w:rFonts w:ascii="Arial" w:hAnsi="Arial" w:cs="Arial"/>
                <w:color w:val="000000"/>
              </w:rPr>
              <w:t xml:space="preserve">I = </w:t>
            </w:r>
          </w:p>
        </w:tc>
        <w:tc>
          <w:tcPr>
            <w:tcW w:w="1276" w:type="dxa"/>
          </w:tcPr>
          <w:p w14:paraId="715F62E6" w14:textId="77777777" w:rsidR="00A53533" w:rsidRPr="00A53533" w:rsidRDefault="00A53533" w:rsidP="007446A3">
            <w:pPr>
              <w:tabs>
                <w:tab w:val="left" w:pos="1701"/>
              </w:tabs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A53533">
              <w:rPr>
                <w:rFonts w:ascii="Arial" w:hAnsi="Arial" w:cs="Arial"/>
                <w:color w:val="000000"/>
                <w:u w:val="single"/>
              </w:rPr>
              <w:t>( 6 / 100 )</w:t>
            </w:r>
          </w:p>
          <w:p w14:paraId="7361F415" w14:textId="77777777" w:rsidR="00A53533" w:rsidRPr="00A53533" w:rsidRDefault="00A53533" w:rsidP="007446A3">
            <w:pPr>
              <w:tabs>
                <w:tab w:val="left" w:pos="1701"/>
              </w:tabs>
              <w:jc w:val="center"/>
              <w:rPr>
                <w:rFonts w:ascii="Arial" w:hAnsi="Arial" w:cs="Arial"/>
                <w:color w:val="000000"/>
              </w:rPr>
            </w:pPr>
            <w:r w:rsidRPr="00A53533">
              <w:rPr>
                <w:rFonts w:ascii="Arial" w:hAnsi="Arial" w:cs="Arial"/>
                <w:color w:val="000000"/>
              </w:rPr>
              <w:t>365</w:t>
            </w:r>
          </w:p>
        </w:tc>
        <w:tc>
          <w:tcPr>
            <w:tcW w:w="4784" w:type="dxa"/>
            <w:vAlign w:val="center"/>
          </w:tcPr>
          <w:p w14:paraId="0FDDC471" w14:textId="77777777" w:rsidR="00A53533" w:rsidRPr="00A53533" w:rsidRDefault="00A53533" w:rsidP="007446A3">
            <w:pPr>
              <w:tabs>
                <w:tab w:val="left" w:pos="1701"/>
              </w:tabs>
              <w:ind w:left="742"/>
              <w:rPr>
                <w:rFonts w:ascii="Arial" w:hAnsi="Arial" w:cs="Arial"/>
                <w:color w:val="000000"/>
              </w:rPr>
            </w:pPr>
            <w:r w:rsidRPr="00A53533">
              <w:rPr>
                <w:rFonts w:ascii="Arial" w:hAnsi="Arial" w:cs="Arial"/>
                <w:color w:val="000000"/>
              </w:rPr>
              <w:t>I = 0,00016438</w:t>
            </w:r>
          </w:p>
          <w:p w14:paraId="49C5CB70" w14:textId="77777777" w:rsidR="00A53533" w:rsidRPr="00A53533" w:rsidRDefault="00A53533" w:rsidP="007446A3">
            <w:pPr>
              <w:tabs>
                <w:tab w:val="left" w:pos="1701"/>
              </w:tabs>
              <w:ind w:left="742"/>
              <w:rPr>
                <w:rFonts w:ascii="Arial" w:hAnsi="Arial" w:cs="Arial"/>
                <w:color w:val="000000"/>
              </w:rPr>
            </w:pPr>
            <w:r w:rsidRPr="00A53533">
              <w:rPr>
                <w:rFonts w:ascii="Arial" w:hAnsi="Arial" w:cs="Arial"/>
                <w:color w:val="000000"/>
              </w:rPr>
              <w:t>TX = Percentual da taxa anual = 6%</w:t>
            </w:r>
          </w:p>
        </w:tc>
      </w:tr>
    </w:tbl>
    <w:p w14:paraId="428F700D" w14:textId="77777777" w:rsidR="00153340" w:rsidRPr="00235280" w:rsidRDefault="00153340" w:rsidP="00153340">
      <w:pPr>
        <w:spacing w:after="0" w:line="240" w:lineRule="auto"/>
        <w:ind w:left="567" w:right="-15"/>
        <w:jc w:val="both"/>
        <w:rPr>
          <w:rFonts w:ascii="Arial" w:eastAsia="Times New Roman" w:hAnsi="Arial" w:cs="Arial"/>
          <w:sz w:val="20"/>
          <w:szCs w:val="20"/>
        </w:rPr>
      </w:pPr>
    </w:p>
    <w:p w14:paraId="13CA863B" w14:textId="77777777" w:rsidR="00153340" w:rsidRPr="00235280" w:rsidRDefault="00153340" w:rsidP="000972DC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b/>
          <w:bCs/>
          <w:sz w:val="20"/>
          <w:szCs w:val="20"/>
        </w:rPr>
        <w:t>DAS OBRIGAÇÕES DA CONTRATANTE</w:t>
      </w:r>
    </w:p>
    <w:p w14:paraId="5B8C414D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EB205D5" w14:textId="77777777" w:rsidR="00153340" w:rsidRPr="00235280" w:rsidRDefault="00153340" w:rsidP="000972DC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São obrigações da Contratante:</w:t>
      </w:r>
    </w:p>
    <w:p w14:paraId="7E969491" w14:textId="77777777" w:rsidR="00796B46" w:rsidRPr="00796B46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1CE76DC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receber o objeto no prazo e condições estabelecidas no Edital e seus anexos;</w:t>
      </w:r>
    </w:p>
    <w:p w14:paraId="18B2BD40" w14:textId="77777777" w:rsidR="00796B46" w:rsidRPr="00796B46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C13064F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verificar minuciosamente, no prazo fixado, a conformidade dos bens recebidos provisoriamente com as especificações constantes do Edital e da proposta, para fins de aceitação e recebimento definitivo;</w:t>
      </w:r>
    </w:p>
    <w:p w14:paraId="20E5D82C" w14:textId="77777777" w:rsidR="00796B46" w:rsidRPr="00796B46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CA2D0CD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comunicar à Contratada, por escrito, sobre imperfeições, falhas ou irregularidades verificadas no objeto fornecido, para que seja substituído, reparado ou corrigido;</w:t>
      </w:r>
    </w:p>
    <w:p w14:paraId="7D310084" w14:textId="77777777" w:rsidR="00796B46" w:rsidRPr="00796B46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BEDC30F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lastRenderedPageBreak/>
        <w:t>acompanhar e fiscalizar o cumprimento das obrigações da Contratada, através de comissão/servidor especialmente designado;</w:t>
      </w:r>
    </w:p>
    <w:p w14:paraId="4B610112" w14:textId="77777777" w:rsidR="00796B46" w:rsidRPr="00796B46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372FB95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efetuar o pagamento à Contratada</w:t>
      </w:r>
      <w:r w:rsidRPr="002352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35280">
        <w:rPr>
          <w:rFonts w:ascii="Arial" w:eastAsia="Times New Roman" w:hAnsi="Arial" w:cs="Arial"/>
          <w:sz w:val="20"/>
          <w:szCs w:val="20"/>
        </w:rPr>
        <w:t>no valor correspondente ao fornecimento do objeto, no prazo e forma estabelecidos no Edital e seus anexos;</w:t>
      </w:r>
    </w:p>
    <w:p w14:paraId="4D2A807C" w14:textId="77777777" w:rsidR="00796B46" w:rsidRPr="00796B46" w:rsidRDefault="00796B46" w:rsidP="00796B46">
      <w:pPr>
        <w:spacing w:after="0" w:line="240" w:lineRule="auto"/>
        <w:ind w:left="1224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28FEA76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A Administração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</w:t>
      </w:r>
    </w:p>
    <w:p w14:paraId="1622B3C5" w14:textId="77777777" w:rsidR="00153340" w:rsidRPr="00235280" w:rsidRDefault="00153340" w:rsidP="00153340">
      <w:pPr>
        <w:spacing w:after="0" w:line="240" w:lineRule="auto"/>
        <w:ind w:left="360" w:right="-15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C574CA1" w14:textId="77777777" w:rsidR="00153340" w:rsidRPr="00235280" w:rsidRDefault="00153340" w:rsidP="000972DC">
      <w:pPr>
        <w:numPr>
          <w:ilvl w:val="0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b/>
          <w:sz w:val="20"/>
          <w:szCs w:val="20"/>
        </w:rPr>
        <w:t>OBRIGAÇÕES DA CONTRATADA</w:t>
      </w:r>
    </w:p>
    <w:p w14:paraId="0E087225" w14:textId="77777777" w:rsidR="00153340" w:rsidRPr="00235280" w:rsidRDefault="00153340" w:rsidP="000972DC">
      <w:pPr>
        <w:numPr>
          <w:ilvl w:val="1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A Contratada deve cumprir todas as obrigações constantes no Edital, seus anexos e sua proposta, assumindo como exclusivamente seus os riscos e as despesas decorrentes da boa e perfeita execução do objeto e, ainda:</w:t>
      </w:r>
    </w:p>
    <w:p w14:paraId="750FB5E0" w14:textId="77777777" w:rsidR="00796B46" w:rsidRPr="00796B46" w:rsidRDefault="00796B46" w:rsidP="00796B46">
      <w:pPr>
        <w:spacing w:after="0" w:line="240" w:lineRule="auto"/>
        <w:ind w:left="1224" w:right="-15"/>
        <w:jc w:val="both"/>
        <w:rPr>
          <w:rFonts w:ascii="Arial" w:eastAsia="Calibri" w:hAnsi="Arial" w:cs="Arial"/>
          <w:b/>
          <w:iCs/>
          <w:sz w:val="20"/>
        </w:rPr>
      </w:pPr>
    </w:p>
    <w:p w14:paraId="76C15AAB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Calibri" w:hAnsi="Arial" w:cs="Arial"/>
          <w:b/>
          <w:iCs/>
          <w:sz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efetuar a entrega do objeto em perfeitas condições, conforme especificações, prazo e local constantes no Edital e seus anexos, acompanhado da respectiva nota fiscal, na qual constarão as indicações referentes a: marca, fabricante, modelo, procedência e prazo de garantia ou validade;</w:t>
      </w:r>
    </w:p>
    <w:p w14:paraId="72C03B8B" w14:textId="77777777" w:rsidR="00796B46" w:rsidRPr="00796B46" w:rsidRDefault="00796B46" w:rsidP="00796B46">
      <w:pPr>
        <w:spacing w:after="0" w:line="240" w:lineRule="auto"/>
        <w:ind w:left="1224" w:right="-15"/>
        <w:jc w:val="both"/>
        <w:rPr>
          <w:rFonts w:ascii="Arial" w:eastAsia="Calibri" w:hAnsi="Arial" w:cs="Arial"/>
          <w:b/>
          <w:iCs/>
          <w:sz w:val="20"/>
        </w:rPr>
      </w:pPr>
    </w:p>
    <w:p w14:paraId="53B93337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Calibri" w:hAnsi="Arial" w:cs="Arial"/>
          <w:b/>
          <w:iCs/>
          <w:sz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responsabilizar-se pelos vícios e danos decorrentes do objeto, de acordo com os artigos 12, 13 e 17 a 27, do Código de Defesa do Consumidor (Lei nº 8.078, de 1990);</w:t>
      </w:r>
    </w:p>
    <w:p w14:paraId="02EE983B" w14:textId="77777777" w:rsidR="00796B46" w:rsidRPr="00796B46" w:rsidRDefault="00796B46" w:rsidP="00796B46">
      <w:pPr>
        <w:spacing w:after="0" w:line="240" w:lineRule="auto"/>
        <w:ind w:left="1224" w:right="-15"/>
        <w:jc w:val="both"/>
        <w:rPr>
          <w:rFonts w:ascii="Arial" w:eastAsia="Calibri" w:hAnsi="Arial" w:cs="Arial"/>
          <w:b/>
          <w:iCs/>
          <w:sz w:val="20"/>
        </w:rPr>
      </w:pPr>
    </w:p>
    <w:p w14:paraId="1652BB58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Calibri" w:hAnsi="Arial" w:cs="Arial"/>
          <w:b/>
          <w:iCs/>
          <w:sz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substituir, reparar ou corrigir, às suas expensas, no prazo fixado neste Termo de Referência, o objeto com avarias ou defeitos;</w:t>
      </w:r>
    </w:p>
    <w:p w14:paraId="7EE9E361" w14:textId="77777777" w:rsidR="00796B46" w:rsidRPr="00796B46" w:rsidRDefault="00796B46" w:rsidP="00796B46">
      <w:pPr>
        <w:spacing w:after="0" w:line="240" w:lineRule="auto"/>
        <w:ind w:left="1224" w:right="-15"/>
        <w:jc w:val="both"/>
        <w:rPr>
          <w:rFonts w:ascii="Arial" w:eastAsia="Calibri" w:hAnsi="Arial" w:cs="Arial"/>
          <w:b/>
          <w:iCs/>
          <w:sz w:val="20"/>
        </w:rPr>
      </w:pPr>
    </w:p>
    <w:p w14:paraId="6DC4EADC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Calibri" w:hAnsi="Arial" w:cs="Arial"/>
          <w:b/>
          <w:iCs/>
          <w:sz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comunicar à Contratante, no prazo máximo de 24 (vinte e quatro) horas que antecede a data da entrega, os motivos que impossibilitem o cumprimento do prazo previsto, com a devida comprovação;</w:t>
      </w:r>
    </w:p>
    <w:p w14:paraId="3672E60B" w14:textId="77777777" w:rsidR="00796B46" w:rsidRPr="00796B46" w:rsidRDefault="00796B46" w:rsidP="00796B46">
      <w:pPr>
        <w:spacing w:after="0" w:line="240" w:lineRule="auto"/>
        <w:ind w:left="1224" w:right="-15"/>
        <w:jc w:val="both"/>
        <w:rPr>
          <w:rFonts w:ascii="Arial" w:eastAsia="Calibri" w:hAnsi="Arial" w:cs="Arial"/>
          <w:b/>
          <w:iCs/>
          <w:sz w:val="20"/>
        </w:rPr>
      </w:pPr>
    </w:p>
    <w:p w14:paraId="70F01207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Calibri" w:hAnsi="Arial" w:cs="Arial"/>
          <w:b/>
          <w:iCs/>
          <w:sz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manter, durante toda a execução do contrato, em compatibilidade com as obrigações assumidas, todas as condições de habilitação e qualificação exigidas na licitação;</w:t>
      </w:r>
    </w:p>
    <w:p w14:paraId="44F0952C" w14:textId="77777777" w:rsidR="00796B46" w:rsidRPr="00796B46" w:rsidRDefault="00796B46" w:rsidP="00796B46">
      <w:pPr>
        <w:spacing w:after="0" w:line="240" w:lineRule="auto"/>
        <w:ind w:left="1224" w:right="-15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C9791EC" w14:textId="77777777" w:rsidR="0015334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b/>
          <w:sz w:val="20"/>
          <w:szCs w:val="20"/>
        </w:rPr>
      </w:pPr>
      <w:r w:rsidRPr="0064600E">
        <w:rPr>
          <w:rFonts w:ascii="Arial" w:eastAsia="Times New Roman" w:hAnsi="Arial" w:cs="Arial"/>
          <w:sz w:val="20"/>
          <w:szCs w:val="20"/>
        </w:rPr>
        <w:t>indicar preposto para representá-la durante a execução do contrato.</w:t>
      </w:r>
      <w:r w:rsidRPr="0064600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3DC5FBE0" w14:textId="77777777" w:rsidR="00796B46" w:rsidRPr="0064600E" w:rsidRDefault="00796B46" w:rsidP="00796B46">
      <w:pPr>
        <w:spacing w:after="0" w:line="240" w:lineRule="auto"/>
        <w:ind w:left="1224" w:right="-15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F5CA4DA" w14:textId="77777777" w:rsidR="00153340" w:rsidRPr="00235280" w:rsidRDefault="00153340" w:rsidP="000972DC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b/>
          <w:sz w:val="20"/>
          <w:szCs w:val="20"/>
        </w:rPr>
        <w:t>DA SUBCONTRATAÇÃO</w:t>
      </w:r>
    </w:p>
    <w:p w14:paraId="502D2F4A" w14:textId="77777777" w:rsidR="00796B46" w:rsidRPr="00796B46" w:rsidRDefault="00796B46" w:rsidP="00796B46">
      <w:pPr>
        <w:spacing w:after="0" w:line="240" w:lineRule="auto"/>
        <w:ind w:left="792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707BF987" w14:textId="77777777" w:rsidR="00153340" w:rsidRPr="00A53533" w:rsidRDefault="00153340" w:rsidP="00796B46">
      <w:pPr>
        <w:pStyle w:val="PargrafodaLista"/>
        <w:numPr>
          <w:ilvl w:val="1"/>
          <w:numId w:val="22"/>
        </w:numPr>
        <w:jc w:val="both"/>
        <w:rPr>
          <w:rFonts w:ascii="Arial" w:eastAsia="Times New Roman" w:hAnsi="Arial" w:cs="Arial"/>
          <w:i/>
          <w:sz w:val="20"/>
          <w:szCs w:val="20"/>
        </w:rPr>
      </w:pPr>
      <w:r w:rsidRPr="00A53533">
        <w:rPr>
          <w:rFonts w:ascii="Arial" w:eastAsia="Times New Roman" w:hAnsi="Arial" w:cs="Arial"/>
          <w:sz w:val="20"/>
          <w:szCs w:val="20"/>
        </w:rPr>
        <w:t>Não será admitida a subcontratação do objeto licitatório.</w:t>
      </w:r>
    </w:p>
    <w:p w14:paraId="5F20B377" w14:textId="77777777" w:rsidR="00796B46" w:rsidRDefault="00796B46" w:rsidP="00796B4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491CD27" w14:textId="77777777" w:rsidR="00796B46" w:rsidRDefault="00796B46" w:rsidP="00796B46">
      <w:pPr>
        <w:spacing w:after="0" w:line="240" w:lineRule="auto"/>
        <w:ind w:left="360" w:right="-15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877FA60" w14:textId="77777777" w:rsidR="00153340" w:rsidRPr="00235280" w:rsidRDefault="00153340" w:rsidP="000972DC">
      <w:pPr>
        <w:numPr>
          <w:ilvl w:val="0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b/>
          <w:sz w:val="20"/>
          <w:szCs w:val="20"/>
        </w:rPr>
        <w:t>ALTERAÇÃO SUBJETIVA</w:t>
      </w:r>
    </w:p>
    <w:p w14:paraId="5DCD3154" w14:textId="77777777" w:rsidR="00796B46" w:rsidRPr="00796B46" w:rsidRDefault="00796B46" w:rsidP="00796B46">
      <w:pPr>
        <w:spacing w:after="0" w:line="240" w:lineRule="auto"/>
        <w:ind w:left="792" w:right="-15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3EA5868" w14:textId="77777777" w:rsidR="00153340" w:rsidRPr="00235280" w:rsidRDefault="00153340" w:rsidP="000972DC">
      <w:pPr>
        <w:numPr>
          <w:ilvl w:val="1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14:paraId="704E4F0B" w14:textId="77777777" w:rsidR="00153340" w:rsidRPr="00235280" w:rsidRDefault="00153340" w:rsidP="00153340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</w:p>
    <w:p w14:paraId="073B3ADB" w14:textId="77777777" w:rsidR="00153340" w:rsidRPr="00235280" w:rsidRDefault="00153340" w:rsidP="000972DC">
      <w:pPr>
        <w:numPr>
          <w:ilvl w:val="0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b/>
          <w:sz w:val="20"/>
          <w:szCs w:val="20"/>
        </w:rPr>
      </w:pPr>
      <w:r w:rsidRPr="00235280">
        <w:rPr>
          <w:rFonts w:ascii="Arial" w:eastAsia="Times New Roman" w:hAnsi="Arial" w:cs="Arial"/>
          <w:b/>
          <w:sz w:val="20"/>
          <w:szCs w:val="20"/>
        </w:rPr>
        <w:t>CONTROLE DA EXECUÇÃO</w:t>
      </w:r>
    </w:p>
    <w:p w14:paraId="064D9FBB" w14:textId="77777777" w:rsidR="00A53533" w:rsidRPr="00A53533" w:rsidRDefault="00A53533" w:rsidP="00A53533">
      <w:pPr>
        <w:spacing w:after="0" w:line="240" w:lineRule="auto"/>
        <w:ind w:left="792" w:right="-15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AF576F0" w14:textId="77777777" w:rsidR="005245BF" w:rsidRPr="005245BF" w:rsidRDefault="00153340" w:rsidP="005245BF">
      <w:pPr>
        <w:numPr>
          <w:ilvl w:val="1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 xml:space="preserve">Nos termos do art. 67 Lei nº 8.666, de 1993, </w:t>
      </w:r>
      <w:r w:rsidR="005245BF" w:rsidRPr="005245BF">
        <w:rPr>
          <w:rFonts w:ascii="Arial" w:eastAsia="Times New Roman" w:hAnsi="Arial" w:cs="Arial"/>
          <w:sz w:val="20"/>
          <w:szCs w:val="20"/>
        </w:rPr>
        <w:t>ficam designados os seguintes servidores para acompanhar e fiscalizar a entrega do objeto contratado, anotando em registro próprio todas as ocorrências relacionadas com a execução e determinando o que for necessário à regularização de falhas ou defeitos observados:</w:t>
      </w:r>
    </w:p>
    <w:p w14:paraId="65E0C341" w14:textId="77777777" w:rsidR="005245BF" w:rsidRPr="005245BF" w:rsidRDefault="005245BF" w:rsidP="00031E65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5245BF">
        <w:rPr>
          <w:rFonts w:ascii="Arial" w:eastAsia="Times New Roman" w:hAnsi="Arial" w:cs="Arial"/>
          <w:sz w:val="20"/>
          <w:szCs w:val="20"/>
        </w:rPr>
        <w:t>GESTOR DO CONTRATO: Nadja Natália Santos, Matrícula n.º 190.684-4;</w:t>
      </w:r>
    </w:p>
    <w:p w14:paraId="7AAF8E5E" w14:textId="77777777" w:rsidR="00031E65" w:rsidRDefault="005245BF" w:rsidP="00031E65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5245BF">
        <w:rPr>
          <w:rFonts w:ascii="Arial" w:eastAsia="Times New Roman" w:hAnsi="Arial" w:cs="Arial"/>
          <w:sz w:val="20"/>
          <w:szCs w:val="20"/>
        </w:rPr>
        <w:lastRenderedPageBreak/>
        <w:t>FISCAL DO CONTRATO: Michel da Costa Soares, Matrícula n.º 190.653-4</w:t>
      </w:r>
      <w:r w:rsidR="00153340" w:rsidRPr="005245BF">
        <w:rPr>
          <w:rFonts w:ascii="Arial" w:eastAsia="Times New Roman" w:hAnsi="Arial" w:cs="Arial"/>
          <w:sz w:val="20"/>
          <w:szCs w:val="20"/>
        </w:rPr>
        <w:t>.</w:t>
      </w:r>
    </w:p>
    <w:p w14:paraId="3BF5B2B8" w14:textId="77777777" w:rsidR="00031E65" w:rsidRDefault="00031E65" w:rsidP="00031E65">
      <w:pPr>
        <w:spacing w:after="0" w:line="240" w:lineRule="auto"/>
        <w:ind w:left="792" w:right="-15"/>
        <w:jc w:val="both"/>
        <w:rPr>
          <w:rFonts w:ascii="Arial" w:eastAsia="Times New Roman" w:hAnsi="Arial" w:cs="Arial"/>
          <w:sz w:val="20"/>
          <w:szCs w:val="20"/>
        </w:rPr>
      </w:pPr>
    </w:p>
    <w:p w14:paraId="5BD61F60" w14:textId="77777777" w:rsidR="00153340" w:rsidRPr="00031E65" w:rsidRDefault="00153340" w:rsidP="00031E65">
      <w:pPr>
        <w:numPr>
          <w:ilvl w:val="1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031E65">
        <w:rPr>
          <w:rFonts w:ascii="Arial" w:eastAsia="Times New Roman" w:hAnsi="Arial" w:cs="Arial"/>
          <w:sz w:val="20"/>
          <w:szCs w:val="20"/>
        </w:rPr>
        <w:t>O recebimento de material de valor superior a R$ 80.000,00 (oitenta mil reais) será confiado a uma comissão de, no mínimo, 3 (três) membros, designados pela autoridade competente.</w:t>
      </w:r>
      <w:r w:rsidRPr="00031E65">
        <w:rPr>
          <w:rFonts w:ascii="Arial" w:eastAsia="Calibri" w:hAnsi="Arial" w:cs="Arial"/>
          <w:i/>
          <w:iCs/>
          <w:sz w:val="20"/>
        </w:rPr>
        <w:t xml:space="preserve"> </w:t>
      </w:r>
    </w:p>
    <w:p w14:paraId="407E7A3F" w14:textId="77777777" w:rsidR="00A53533" w:rsidRDefault="00A53533" w:rsidP="00A53533">
      <w:pPr>
        <w:pStyle w:val="PargrafodaLista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F248A98" w14:textId="77777777" w:rsidR="00153340" w:rsidRPr="00235280" w:rsidRDefault="00153340" w:rsidP="000972DC">
      <w:pPr>
        <w:pStyle w:val="PargrafodaLista"/>
        <w:numPr>
          <w:ilvl w:val="1"/>
          <w:numId w:val="2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35280">
        <w:rPr>
          <w:rFonts w:ascii="Arial" w:hAnsi="Arial" w:cs="Arial"/>
          <w:sz w:val="20"/>
          <w:szCs w:val="20"/>
        </w:rPr>
        <w:t>A fiscalização de que trata este item não exclui nem reduz a responsabilidade da Contratada, inclusive perante terceiros, por qualquer irregularidade, ainda que resultante de imperfeições técnicas ou vícios redibitórios, e, na ocorrência desta, não implica em co-responsabilidade da Administração ou de seus agentes e prepostos, de conformidade com o art. 70 da Lei nº 8.666, de 1993.</w:t>
      </w:r>
    </w:p>
    <w:p w14:paraId="47E5BC8A" w14:textId="77777777" w:rsidR="00A53533" w:rsidRDefault="00A53533" w:rsidP="00A53533">
      <w:pPr>
        <w:pStyle w:val="PargrafodaLista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37ED35F" w14:textId="77777777" w:rsidR="00153340" w:rsidRDefault="00153340" w:rsidP="000972DC">
      <w:pPr>
        <w:pStyle w:val="PargrafodaLista"/>
        <w:numPr>
          <w:ilvl w:val="1"/>
          <w:numId w:val="2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35280">
        <w:rPr>
          <w:rFonts w:ascii="Arial" w:hAnsi="Arial" w:cs="Arial"/>
          <w:sz w:val="20"/>
          <w:szCs w:val="20"/>
        </w:rPr>
        <w:t>O representante da Administração anotará em registro próprio todas as ocorrências relacionadas com a execução do contrato,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437FCA2A" w14:textId="77777777" w:rsidR="00A53533" w:rsidRPr="00A53533" w:rsidRDefault="00A53533" w:rsidP="00A53533">
      <w:pPr>
        <w:pStyle w:val="PargrafodaLista"/>
        <w:rPr>
          <w:rFonts w:ascii="Arial" w:hAnsi="Arial" w:cs="Arial"/>
          <w:sz w:val="20"/>
          <w:szCs w:val="20"/>
        </w:rPr>
      </w:pPr>
    </w:p>
    <w:p w14:paraId="187B8141" w14:textId="77777777" w:rsidR="00A53533" w:rsidRPr="00A53533" w:rsidRDefault="00A53533" w:rsidP="00A53533">
      <w:pPr>
        <w:pStyle w:val="PargrafodaLista"/>
        <w:numPr>
          <w:ilvl w:val="0"/>
          <w:numId w:val="22"/>
        </w:numPr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A53533">
        <w:rPr>
          <w:rFonts w:ascii="Arial" w:hAnsi="Arial" w:cs="Arial"/>
          <w:b/>
          <w:bCs/>
          <w:sz w:val="20"/>
          <w:szCs w:val="20"/>
        </w:rPr>
        <w:t>DO REAJUSTE</w:t>
      </w:r>
    </w:p>
    <w:p w14:paraId="551A65D7" w14:textId="77777777" w:rsidR="00A53533" w:rsidRDefault="00A53533" w:rsidP="00A53533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70C1D107" w14:textId="77777777" w:rsidR="00A53533" w:rsidRPr="00A53533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53533">
        <w:rPr>
          <w:rFonts w:ascii="Arial" w:hAnsi="Arial" w:cs="Arial"/>
          <w:sz w:val="20"/>
          <w:szCs w:val="20"/>
        </w:rPr>
        <w:t>Os preços são fixos e irreajustáveis no prazo de um ano contado da data limite para a apresentação das propostas.</w:t>
      </w:r>
    </w:p>
    <w:p w14:paraId="567CF746" w14:textId="77777777" w:rsidR="00A53533" w:rsidRDefault="00A53533" w:rsidP="00A53533">
      <w:pPr>
        <w:pStyle w:val="PargrafodaLista"/>
        <w:ind w:left="1224"/>
        <w:jc w:val="both"/>
        <w:rPr>
          <w:rFonts w:ascii="Arial" w:hAnsi="Arial" w:cs="Arial"/>
          <w:sz w:val="20"/>
          <w:szCs w:val="20"/>
        </w:rPr>
      </w:pPr>
    </w:p>
    <w:p w14:paraId="13270A7B" w14:textId="77777777" w:rsidR="00A53533" w:rsidRPr="00A53533" w:rsidRDefault="00A53533" w:rsidP="00A53533">
      <w:pPr>
        <w:pStyle w:val="PargrafodaLista"/>
        <w:numPr>
          <w:ilvl w:val="2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53533">
        <w:rPr>
          <w:rFonts w:ascii="Arial" w:hAnsi="Arial" w:cs="Arial"/>
          <w:sz w:val="20"/>
          <w:szCs w:val="20"/>
        </w:rPr>
        <w:t>Dentro do prazo de vigência do contrato e mediante solicitação da contratada, os preços contratados poderão sofrer reajuste após o interregno de um ano, aplicando-se o índice IPCA/IBGE</w:t>
      </w:r>
      <w:r>
        <w:rPr>
          <w:rFonts w:ascii="Arial" w:hAnsi="Arial" w:cs="Arial"/>
          <w:sz w:val="20"/>
          <w:szCs w:val="20"/>
        </w:rPr>
        <w:t>,</w:t>
      </w:r>
      <w:r w:rsidRPr="00A53533">
        <w:rPr>
          <w:rFonts w:ascii="Arial" w:hAnsi="Arial" w:cs="Arial"/>
          <w:sz w:val="20"/>
          <w:szCs w:val="20"/>
        </w:rPr>
        <w:t xml:space="preserve"> exclusivamente para as obrigações iniciadas e concluídas após a ocorrência da anualidade.</w:t>
      </w:r>
    </w:p>
    <w:p w14:paraId="5BC9C030" w14:textId="77777777" w:rsidR="00A53533" w:rsidRDefault="00A53533" w:rsidP="00A53533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65DED16B" w14:textId="77777777" w:rsidR="00A53533" w:rsidRPr="00A53533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53533">
        <w:rPr>
          <w:rFonts w:ascii="Arial" w:hAnsi="Arial" w:cs="Arial"/>
          <w:sz w:val="20"/>
          <w:szCs w:val="20"/>
        </w:rPr>
        <w:t>Nos reajustes subsequentes ao primeiro, o interregno mínimo de um ano será contado a partir dos efeitos financeiros do último reajuste.</w:t>
      </w:r>
    </w:p>
    <w:p w14:paraId="3014E9DD" w14:textId="77777777" w:rsidR="00A53533" w:rsidRDefault="00A53533" w:rsidP="00A53533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2D5C7DA8" w14:textId="77777777" w:rsidR="00A53533" w:rsidRPr="00A53533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53533">
        <w:rPr>
          <w:rFonts w:ascii="Arial" w:hAnsi="Arial" w:cs="Arial"/>
          <w:sz w:val="20"/>
          <w:szCs w:val="20"/>
        </w:rPr>
        <w:t xml:space="preserve">No caso de atraso ou não divulgação do índice de reajustamento, o CONTRATANTE pagará à CONTRATADA a importância calculada pela última variação conhecida, liquidando a diferença correspondente tão logo seja divulgado o índice definitivo. Fica a CONTRATADA obrigada a apresentar memória de cálculo referente ao reajustamento de preços do valor remanescente, sempre que este ocorrer. </w:t>
      </w:r>
    </w:p>
    <w:p w14:paraId="504D5C9D" w14:textId="77777777" w:rsidR="00A53533" w:rsidRDefault="00A53533" w:rsidP="00A53533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42E6D0EC" w14:textId="77777777" w:rsidR="00A53533" w:rsidRPr="00A53533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53533">
        <w:rPr>
          <w:rFonts w:ascii="Arial" w:hAnsi="Arial" w:cs="Arial"/>
          <w:sz w:val="20"/>
          <w:szCs w:val="20"/>
        </w:rPr>
        <w:t>Nas aferições finais, o índice utilizado para reajuste será, obrigatoriamente, o definitivo.</w:t>
      </w:r>
    </w:p>
    <w:p w14:paraId="2BE9B811" w14:textId="77777777" w:rsidR="00A53533" w:rsidRDefault="00A53533" w:rsidP="00A53533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40471ED8" w14:textId="77777777" w:rsidR="00A53533" w:rsidRPr="00A53533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53533">
        <w:rPr>
          <w:rFonts w:ascii="Arial" w:hAnsi="Arial" w:cs="Arial"/>
          <w:sz w:val="20"/>
          <w:szCs w:val="20"/>
        </w:rPr>
        <w:t>Caso o índice estabelecido para reajustamento venha a ser extinto ou de qualquer forma não possa mais ser utilizado, será adotado, em substituição, o que vier a ser determinado pela legislação então em vigor.</w:t>
      </w:r>
    </w:p>
    <w:p w14:paraId="037726EE" w14:textId="77777777" w:rsidR="00A53533" w:rsidRDefault="00A53533" w:rsidP="00A53533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0D1D1F81" w14:textId="77777777" w:rsidR="00A53533" w:rsidRPr="00A53533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53533">
        <w:rPr>
          <w:rFonts w:ascii="Arial" w:hAnsi="Arial" w:cs="Arial"/>
          <w:sz w:val="20"/>
          <w:szCs w:val="20"/>
        </w:rPr>
        <w:t xml:space="preserve">Na ausência de previsão legal quanto ao índice substituto, as partes elegerão novo índice oficial, para reajustamento do preço do valor remanescente, por meio de termo aditivo. </w:t>
      </w:r>
    </w:p>
    <w:p w14:paraId="314E3D54" w14:textId="77777777" w:rsidR="00A53533" w:rsidRDefault="00A53533" w:rsidP="00A53533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21939277" w14:textId="77777777" w:rsidR="00A53533" w:rsidRPr="00A53533" w:rsidRDefault="00A53533" w:rsidP="00A53533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53533">
        <w:rPr>
          <w:rFonts w:ascii="Arial" w:hAnsi="Arial" w:cs="Arial"/>
          <w:sz w:val="20"/>
          <w:szCs w:val="20"/>
        </w:rPr>
        <w:t>O reajuste será realizado por apostilamento.</w:t>
      </w:r>
    </w:p>
    <w:p w14:paraId="356695A1" w14:textId="77777777" w:rsidR="00A53533" w:rsidRDefault="00A53533" w:rsidP="00A53533">
      <w:pPr>
        <w:pStyle w:val="PargrafodaLista"/>
        <w:ind w:left="360" w:right="-17"/>
        <w:jc w:val="both"/>
        <w:rPr>
          <w:rFonts w:ascii="Arial" w:eastAsia="Times New Roman" w:hAnsi="Arial" w:cs="Arial"/>
          <w:sz w:val="20"/>
          <w:szCs w:val="20"/>
        </w:rPr>
      </w:pPr>
    </w:p>
    <w:p w14:paraId="3B871662" w14:textId="77777777" w:rsidR="00153340" w:rsidRPr="00A53533" w:rsidRDefault="00A53533" w:rsidP="00A53533">
      <w:pPr>
        <w:pStyle w:val="PargrafodaLista"/>
        <w:numPr>
          <w:ilvl w:val="0"/>
          <w:numId w:val="22"/>
        </w:numPr>
        <w:ind w:right="-1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53533">
        <w:rPr>
          <w:rFonts w:ascii="Arial" w:eastAsia="Times New Roman" w:hAnsi="Arial" w:cs="Arial"/>
          <w:b/>
          <w:bCs/>
          <w:sz w:val="20"/>
          <w:szCs w:val="20"/>
        </w:rPr>
        <w:t>DA GARANTIA DA EXECUÇÃO</w:t>
      </w:r>
    </w:p>
    <w:p w14:paraId="48727FB9" w14:textId="77777777" w:rsidR="00A53533" w:rsidRDefault="00A53533" w:rsidP="00A53533">
      <w:pPr>
        <w:pStyle w:val="PargrafodaLista"/>
        <w:ind w:left="792" w:right="-17"/>
        <w:jc w:val="both"/>
        <w:rPr>
          <w:rFonts w:ascii="Arial" w:eastAsia="Times New Roman" w:hAnsi="Arial" w:cs="Arial"/>
          <w:sz w:val="20"/>
          <w:szCs w:val="20"/>
        </w:rPr>
      </w:pPr>
    </w:p>
    <w:p w14:paraId="6B9AB90A" w14:textId="77777777" w:rsidR="00A53533" w:rsidRPr="007639B8" w:rsidRDefault="00A53533" w:rsidP="00A53533">
      <w:pPr>
        <w:pStyle w:val="PargrafodaLista"/>
        <w:numPr>
          <w:ilvl w:val="1"/>
          <w:numId w:val="22"/>
        </w:numPr>
        <w:rPr>
          <w:rFonts w:ascii="Arial" w:eastAsia="Times New Roman" w:hAnsi="Arial" w:cs="Arial"/>
          <w:sz w:val="20"/>
          <w:szCs w:val="20"/>
        </w:rPr>
      </w:pPr>
      <w:r w:rsidRPr="007639B8">
        <w:rPr>
          <w:rFonts w:ascii="Arial" w:eastAsia="Times New Roman" w:hAnsi="Arial" w:cs="Arial"/>
          <w:sz w:val="20"/>
          <w:szCs w:val="20"/>
        </w:rPr>
        <w:t>Não haverá exigência de garantia contratual da execução do contrato.</w:t>
      </w:r>
    </w:p>
    <w:p w14:paraId="75A2E447" w14:textId="77777777" w:rsidR="00A53533" w:rsidRPr="00A53533" w:rsidRDefault="00A53533" w:rsidP="00A53533">
      <w:pPr>
        <w:spacing w:after="0" w:line="240" w:lineRule="auto"/>
        <w:ind w:left="360" w:right="-15"/>
        <w:jc w:val="both"/>
        <w:rPr>
          <w:rFonts w:ascii="Arial" w:eastAsia="Times New Roman" w:hAnsi="Arial" w:cs="Arial"/>
          <w:sz w:val="20"/>
          <w:szCs w:val="20"/>
        </w:rPr>
      </w:pPr>
    </w:p>
    <w:p w14:paraId="136C6855" w14:textId="77777777" w:rsidR="00153340" w:rsidRPr="00235280" w:rsidRDefault="00153340" w:rsidP="000972DC">
      <w:pPr>
        <w:numPr>
          <w:ilvl w:val="0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35280">
        <w:rPr>
          <w:rFonts w:ascii="Arial" w:eastAsia="Times New Roman" w:hAnsi="Arial" w:cs="Arial"/>
          <w:b/>
          <w:sz w:val="20"/>
          <w:szCs w:val="20"/>
        </w:rPr>
        <w:t>DAS SANÇÕES ADMINISTRATIVAS</w:t>
      </w:r>
    </w:p>
    <w:p w14:paraId="40EB3D26" w14:textId="77777777" w:rsidR="00A53533" w:rsidRDefault="00A53533" w:rsidP="00A53533">
      <w:pPr>
        <w:spacing w:after="0" w:line="240" w:lineRule="auto"/>
        <w:ind w:left="792" w:right="-15"/>
        <w:jc w:val="both"/>
        <w:rPr>
          <w:rFonts w:ascii="Arial" w:eastAsia="Times New Roman" w:hAnsi="Arial" w:cs="Arial"/>
          <w:sz w:val="20"/>
          <w:szCs w:val="20"/>
        </w:rPr>
      </w:pPr>
    </w:p>
    <w:p w14:paraId="1B95C475" w14:textId="77777777" w:rsidR="00153340" w:rsidRPr="00235280" w:rsidRDefault="00153340" w:rsidP="000972DC">
      <w:pPr>
        <w:numPr>
          <w:ilvl w:val="1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Comete infração administrativa nos termos da Lei nº 8.666, de 1993 e da Lei nº 10.520, de 2002, a Contratada que:</w:t>
      </w:r>
    </w:p>
    <w:p w14:paraId="5B9E7453" w14:textId="77777777" w:rsidR="00172ED1" w:rsidRDefault="00172ED1" w:rsidP="00172ED1">
      <w:pPr>
        <w:spacing w:after="0" w:line="240" w:lineRule="auto"/>
        <w:ind w:left="1224" w:right="-15"/>
        <w:jc w:val="both"/>
        <w:rPr>
          <w:rFonts w:ascii="Arial" w:eastAsia="Times New Roman" w:hAnsi="Arial" w:cs="Arial"/>
          <w:sz w:val="20"/>
          <w:szCs w:val="20"/>
        </w:rPr>
      </w:pPr>
    </w:p>
    <w:p w14:paraId="68E17A5A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lastRenderedPageBreak/>
        <w:t>inexecutar total ou parcialmente qualquer das obrigações assumidas em decorrência da contratação;</w:t>
      </w:r>
    </w:p>
    <w:p w14:paraId="2D1FC59C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ensejar o retardamento da execução do objeto;</w:t>
      </w:r>
    </w:p>
    <w:p w14:paraId="36ECAF44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fraudar na execução do contrato;</w:t>
      </w:r>
    </w:p>
    <w:p w14:paraId="310C8305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comportar-se de modo inidôneo;</w:t>
      </w:r>
    </w:p>
    <w:p w14:paraId="480B1CF3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cometer fraude fiscal;</w:t>
      </w:r>
    </w:p>
    <w:p w14:paraId="6D6270B7" w14:textId="77777777" w:rsidR="00153340" w:rsidRPr="00235280" w:rsidRDefault="00153340" w:rsidP="000972DC">
      <w:pPr>
        <w:numPr>
          <w:ilvl w:val="2"/>
          <w:numId w:val="22"/>
        </w:numPr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</w:rPr>
      </w:pPr>
      <w:r w:rsidRPr="00235280">
        <w:rPr>
          <w:rFonts w:ascii="Arial" w:eastAsia="Times New Roman" w:hAnsi="Arial" w:cs="Arial"/>
          <w:sz w:val="20"/>
          <w:szCs w:val="20"/>
        </w:rPr>
        <w:t>não mantiver a proposta.</w:t>
      </w:r>
    </w:p>
    <w:p w14:paraId="748AFF88" w14:textId="77777777" w:rsidR="00172ED1" w:rsidRDefault="00172ED1" w:rsidP="00172ED1">
      <w:pPr>
        <w:pStyle w:val="PargrafodaLista"/>
        <w:ind w:left="792" w:right="-1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37A09B5" w14:textId="77777777" w:rsidR="00172ED1" w:rsidRPr="00172ED1" w:rsidRDefault="00172ED1" w:rsidP="00172ED1">
      <w:pPr>
        <w:pStyle w:val="PargrafodaLista"/>
        <w:numPr>
          <w:ilvl w:val="1"/>
          <w:numId w:val="22"/>
        </w:numPr>
        <w:rPr>
          <w:rFonts w:ascii="Arial" w:hAnsi="Arial" w:cs="Arial"/>
          <w:sz w:val="20"/>
          <w:szCs w:val="20"/>
        </w:rPr>
      </w:pPr>
      <w:r w:rsidRPr="00172ED1">
        <w:rPr>
          <w:rFonts w:ascii="Arial" w:hAnsi="Arial" w:cs="Arial"/>
          <w:sz w:val="20"/>
          <w:szCs w:val="20"/>
        </w:rPr>
        <w:t xml:space="preserve">Pela inexecução </w:t>
      </w:r>
      <w:r w:rsidRPr="00172ED1">
        <w:rPr>
          <w:rFonts w:ascii="Arial" w:hAnsi="Arial" w:cs="Arial"/>
          <w:sz w:val="20"/>
          <w:szCs w:val="20"/>
          <w:u w:val="single"/>
        </w:rPr>
        <w:t>total ou parcial</w:t>
      </w:r>
      <w:r w:rsidRPr="00172ED1">
        <w:rPr>
          <w:rFonts w:ascii="Arial" w:hAnsi="Arial" w:cs="Arial"/>
          <w:sz w:val="20"/>
          <w:szCs w:val="20"/>
        </w:rPr>
        <w:t xml:space="preserve"> do objeto deste contrato, a Administração pode aplicar à CONTRATADA as seguintes sanções:</w:t>
      </w:r>
    </w:p>
    <w:p w14:paraId="4BD31DA0" w14:textId="77777777" w:rsidR="00172ED1" w:rsidRDefault="00172ED1" w:rsidP="00172ED1">
      <w:pPr>
        <w:pStyle w:val="PargrafodaLista"/>
        <w:ind w:left="1224" w:right="-1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D2457CA" w14:textId="77777777" w:rsidR="00153340" w:rsidRPr="00235280" w:rsidRDefault="00153340" w:rsidP="000972DC">
      <w:pPr>
        <w:pStyle w:val="PargrafodaLista"/>
        <w:numPr>
          <w:ilvl w:val="2"/>
          <w:numId w:val="22"/>
        </w:numPr>
        <w:ind w:right="-15"/>
        <w:contextualSpacing w:val="0"/>
        <w:jc w:val="both"/>
        <w:rPr>
          <w:rFonts w:ascii="Arial" w:hAnsi="Arial" w:cs="Arial"/>
          <w:sz w:val="20"/>
          <w:szCs w:val="20"/>
        </w:rPr>
      </w:pPr>
      <w:r w:rsidRPr="00235280">
        <w:rPr>
          <w:rFonts w:ascii="Arial" w:hAnsi="Arial" w:cs="Arial"/>
          <w:sz w:val="20"/>
          <w:szCs w:val="20"/>
        </w:rPr>
        <w:t>advertência por faltas leves, assim entendidas aquelas que não acarretem prejuízos significativos para a Contratante;</w:t>
      </w:r>
    </w:p>
    <w:p w14:paraId="7648EA53" w14:textId="77777777" w:rsidR="00153340" w:rsidRPr="00172ED1" w:rsidRDefault="00153340" w:rsidP="000972DC">
      <w:pPr>
        <w:pStyle w:val="PargrafodaLista"/>
        <w:numPr>
          <w:ilvl w:val="2"/>
          <w:numId w:val="22"/>
        </w:numPr>
        <w:ind w:right="-15"/>
        <w:contextualSpacing w:val="0"/>
        <w:jc w:val="both"/>
        <w:rPr>
          <w:rFonts w:ascii="Arial" w:eastAsia="Calibri" w:hAnsi="Arial" w:cs="Arial"/>
          <w:i/>
          <w:iCs/>
          <w:sz w:val="20"/>
        </w:rPr>
      </w:pPr>
      <w:r w:rsidRPr="00235280">
        <w:rPr>
          <w:rFonts w:ascii="Arial" w:hAnsi="Arial" w:cs="Arial"/>
          <w:sz w:val="20"/>
          <w:szCs w:val="20"/>
        </w:rPr>
        <w:t>multa moratória de 0,5% (zero vírgula cinco por cento) por dia de atraso injustificado sobre o valor da parcela inadimplida, até o limite de 30 (trinta) dias;</w:t>
      </w:r>
    </w:p>
    <w:p w14:paraId="66525B6D" w14:textId="77777777" w:rsidR="00172ED1" w:rsidRPr="00172ED1" w:rsidRDefault="00172ED1" w:rsidP="000972DC">
      <w:pPr>
        <w:pStyle w:val="PargrafodaLista"/>
        <w:numPr>
          <w:ilvl w:val="2"/>
          <w:numId w:val="22"/>
        </w:numPr>
        <w:ind w:right="-15"/>
        <w:contextualSpacing w:val="0"/>
        <w:jc w:val="both"/>
        <w:rPr>
          <w:rFonts w:ascii="Arial" w:eastAsia="Calibri" w:hAnsi="Arial" w:cs="Arial"/>
          <w:sz w:val="20"/>
        </w:rPr>
      </w:pPr>
      <w:r w:rsidRPr="00172ED1">
        <w:rPr>
          <w:rFonts w:ascii="Arial" w:eastAsia="Calibri" w:hAnsi="Arial" w:cs="Arial"/>
          <w:sz w:val="20"/>
        </w:rPr>
        <w:t xml:space="preserve">multa compensatória de </w:t>
      </w:r>
      <w:r w:rsidR="00DA3A15">
        <w:rPr>
          <w:rFonts w:ascii="Arial" w:eastAsia="Calibri" w:hAnsi="Arial" w:cs="Arial"/>
          <w:sz w:val="20"/>
        </w:rPr>
        <w:t>1</w:t>
      </w:r>
      <w:r w:rsidRPr="00172ED1">
        <w:rPr>
          <w:rFonts w:ascii="Arial" w:eastAsia="Calibri" w:hAnsi="Arial" w:cs="Arial"/>
          <w:sz w:val="20"/>
        </w:rPr>
        <w:t>% (</w:t>
      </w:r>
      <w:r w:rsidR="00DA3A15">
        <w:rPr>
          <w:rFonts w:ascii="Arial" w:eastAsia="Calibri" w:hAnsi="Arial" w:cs="Arial"/>
          <w:sz w:val="20"/>
        </w:rPr>
        <w:t>um</w:t>
      </w:r>
      <w:r w:rsidRPr="00172ED1">
        <w:rPr>
          <w:rFonts w:ascii="Arial" w:eastAsia="Calibri" w:hAnsi="Arial" w:cs="Arial"/>
          <w:sz w:val="20"/>
        </w:rPr>
        <w:t xml:space="preserve"> por cento) sobre o valor total do contrato, no caso de inexecução total do objeto;</w:t>
      </w:r>
    </w:p>
    <w:p w14:paraId="008A4662" w14:textId="77777777" w:rsidR="00153340" w:rsidRPr="00235280" w:rsidRDefault="00153340" w:rsidP="000972DC">
      <w:pPr>
        <w:pStyle w:val="PargrafodaLista"/>
        <w:numPr>
          <w:ilvl w:val="2"/>
          <w:numId w:val="22"/>
        </w:numPr>
        <w:ind w:right="-15"/>
        <w:contextualSpacing w:val="0"/>
        <w:jc w:val="both"/>
        <w:rPr>
          <w:rFonts w:ascii="Arial" w:eastAsia="Calibri" w:hAnsi="Arial" w:cs="Arial"/>
          <w:i/>
          <w:iCs/>
          <w:sz w:val="20"/>
        </w:rPr>
      </w:pPr>
      <w:r w:rsidRPr="00172ED1">
        <w:rPr>
          <w:rFonts w:ascii="Arial" w:hAnsi="Arial" w:cs="Arial"/>
          <w:sz w:val="20"/>
          <w:szCs w:val="20"/>
        </w:rPr>
        <w:t>em caso de inexecução parcial</w:t>
      </w:r>
      <w:r w:rsidRPr="00235280">
        <w:rPr>
          <w:rFonts w:ascii="Arial" w:hAnsi="Arial" w:cs="Arial"/>
          <w:sz w:val="20"/>
          <w:szCs w:val="20"/>
        </w:rPr>
        <w:t>, a multa compensatória, no mesmo percentual do subitem acima, será aplicada de forma proporcional à obrigação inadimplida;</w:t>
      </w:r>
    </w:p>
    <w:p w14:paraId="53BAD2A6" w14:textId="77777777" w:rsidR="00153340" w:rsidRPr="00DA3A15" w:rsidRDefault="00153340" w:rsidP="000972DC">
      <w:pPr>
        <w:pStyle w:val="PargrafodaLista"/>
        <w:numPr>
          <w:ilvl w:val="2"/>
          <w:numId w:val="22"/>
        </w:numPr>
        <w:ind w:right="-15"/>
        <w:contextualSpacing w:val="0"/>
        <w:jc w:val="both"/>
        <w:rPr>
          <w:rFonts w:ascii="Arial" w:eastAsia="Calibri" w:hAnsi="Arial" w:cs="Arial"/>
          <w:sz w:val="20"/>
        </w:rPr>
      </w:pPr>
      <w:r w:rsidRPr="00235280">
        <w:rPr>
          <w:rFonts w:ascii="Arial" w:hAnsi="Arial" w:cs="Arial"/>
          <w:sz w:val="20"/>
          <w:szCs w:val="20"/>
        </w:rPr>
        <w:t xml:space="preserve">suspensão de licitar e impedimento de contratar com o órgão, entidade ou unidade administrativa pela qual a Administração Pública opera e atua concretamente, pelo prazo de </w:t>
      </w:r>
      <w:r w:rsidRPr="00DA3A15">
        <w:rPr>
          <w:rFonts w:ascii="Arial" w:hAnsi="Arial" w:cs="Arial"/>
          <w:sz w:val="20"/>
          <w:szCs w:val="20"/>
        </w:rPr>
        <w:t xml:space="preserve">até dois anos; </w:t>
      </w:r>
    </w:p>
    <w:p w14:paraId="41301B39" w14:textId="77777777" w:rsidR="00153340" w:rsidRPr="00235280" w:rsidRDefault="00153340" w:rsidP="000972DC">
      <w:pPr>
        <w:pStyle w:val="PargrafodaLista"/>
        <w:numPr>
          <w:ilvl w:val="2"/>
          <w:numId w:val="22"/>
        </w:numPr>
        <w:ind w:right="-15"/>
        <w:contextualSpacing w:val="0"/>
        <w:jc w:val="both"/>
        <w:rPr>
          <w:rFonts w:ascii="Arial" w:eastAsia="Calibri" w:hAnsi="Arial" w:cs="Arial"/>
          <w:i/>
          <w:iCs/>
          <w:sz w:val="20"/>
        </w:rPr>
      </w:pPr>
      <w:r w:rsidRPr="00235280">
        <w:rPr>
          <w:rFonts w:ascii="Arial" w:hAnsi="Arial" w:cs="Arial"/>
          <w:sz w:val="20"/>
          <w:szCs w:val="20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14:paraId="6D9134BE" w14:textId="77777777" w:rsidR="00DA3A15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76A15176" w14:textId="77777777" w:rsidR="00153340" w:rsidRPr="00DA3A15" w:rsidRDefault="00DA3A15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A3A15">
        <w:rPr>
          <w:rFonts w:ascii="Arial" w:hAnsi="Arial" w:cs="Arial"/>
          <w:sz w:val="20"/>
          <w:szCs w:val="20"/>
        </w:rPr>
        <w:t>As sanções previstas no</w:t>
      </w:r>
      <w:r>
        <w:rPr>
          <w:rFonts w:ascii="Arial" w:hAnsi="Arial" w:cs="Arial"/>
          <w:sz w:val="20"/>
          <w:szCs w:val="20"/>
        </w:rPr>
        <w:t xml:space="preserve"> primeiro, quinto, sexto e sétimo do subitem anterior </w:t>
      </w:r>
      <w:r w:rsidRPr="00DA3A15">
        <w:rPr>
          <w:rFonts w:ascii="Arial" w:hAnsi="Arial" w:cs="Arial"/>
          <w:sz w:val="20"/>
          <w:szCs w:val="20"/>
        </w:rPr>
        <w:t>poderão ser aplicadas à CONTRATADA juntamente com as de multa, descontando-a dos pagamentos a serem efetuados.</w:t>
      </w:r>
    </w:p>
    <w:p w14:paraId="25BF0033" w14:textId="77777777" w:rsidR="00DA3A15" w:rsidRDefault="00DA3A15" w:rsidP="00DA3A15">
      <w:pPr>
        <w:pStyle w:val="PargrafodaLista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B776066" w14:textId="77777777" w:rsidR="00153340" w:rsidRPr="00235280" w:rsidRDefault="00153340" w:rsidP="000972DC">
      <w:pPr>
        <w:pStyle w:val="PargrafodaLista"/>
        <w:numPr>
          <w:ilvl w:val="1"/>
          <w:numId w:val="2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35280">
        <w:rPr>
          <w:rFonts w:ascii="Arial" w:hAnsi="Arial" w:cs="Arial"/>
          <w:sz w:val="20"/>
          <w:szCs w:val="20"/>
        </w:rPr>
        <w:t>Também ficam sujeitas às penalidades do art. 87, III e IV da Lei nº 8.666, de 1993, as empresas e os profissionais que:</w:t>
      </w:r>
    </w:p>
    <w:p w14:paraId="1DB9E18E" w14:textId="77777777" w:rsidR="00DA3A15" w:rsidRDefault="00DA3A15" w:rsidP="00DA3A15">
      <w:pPr>
        <w:pStyle w:val="PargrafodaLista"/>
        <w:ind w:left="122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F0EB669" w14:textId="77777777" w:rsidR="00153340" w:rsidRPr="00235280" w:rsidRDefault="00153340" w:rsidP="000972DC">
      <w:pPr>
        <w:pStyle w:val="PargrafodaLista"/>
        <w:numPr>
          <w:ilvl w:val="2"/>
          <w:numId w:val="2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35280">
        <w:rPr>
          <w:rFonts w:ascii="Arial" w:hAnsi="Arial" w:cs="Arial"/>
          <w:sz w:val="20"/>
          <w:szCs w:val="20"/>
        </w:rPr>
        <w:t>tenham sofrido condenação definitiva por praticar, por meio dolosos, fraude fiscal no recolhimento de quaisquer tributos;</w:t>
      </w:r>
    </w:p>
    <w:p w14:paraId="7278D254" w14:textId="77777777" w:rsidR="00153340" w:rsidRPr="00235280" w:rsidRDefault="00153340" w:rsidP="000972DC">
      <w:pPr>
        <w:pStyle w:val="PargrafodaLista"/>
        <w:numPr>
          <w:ilvl w:val="2"/>
          <w:numId w:val="2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35280">
        <w:rPr>
          <w:rFonts w:ascii="Arial" w:hAnsi="Arial" w:cs="Arial"/>
          <w:sz w:val="20"/>
          <w:szCs w:val="20"/>
        </w:rPr>
        <w:t>tenham praticado atos ilícitos visando a frustrar os objetivos da licitação;</w:t>
      </w:r>
    </w:p>
    <w:p w14:paraId="2029C7D8" w14:textId="77777777" w:rsidR="00153340" w:rsidRPr="00235280" w:rsidRDefault="00153340" w:rsidP="000972DC">
      <w:pPr>
        <w:pStyle w:val="PargrafodaLista"/>
        <w:numPr>
          <w:ilvl w:val="2"/>
          <w:numId w:val="2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35280">
        <w:rPr>
          <w:rFonts w:ascii="Arial" w:hAnsi="Arial" w:cs="Arial"/>
          <w:sz w:val="20"/>
          <w:szCs w:val="20"/>
        </w:rPr>
        <w:t>demonstrem não possuir idoneidade para contratar com a Administração em virtude de atos ilícitos praticados.</w:t>
      </w:r>
    </w:p>
    <w:p w14:paraId="7DE46F86" w14:textId="77777777" w:rsidR="00DA3A15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3F976183" w14:textId="77777777" w:rsidR="00153340" w:rsidRPr="00DA3A15" w:rsidRDefault="00153340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A3A15">
        <w:rPr>
          <w:rFonts w:ascii="Arial" w:hAnsi="Arial" w:cs="Arial"/>
          <w:sz w:val="20"/>
          <w:szCs w:val="20"/>
        </w:rPr>
        <w:t>A aplicação de qualquer das penalidades previstas realizar-se-á em processo administrativo que assegurará o contraditório e a ampla defesa à Contratada, observando-se o procedimento previsto na Lei nº 8.666, de 1993, e subsidiariamente a Lei nº 9.784, de 1999.</w:t>
      </w:r>
    </w:p>
    <w:p w14:paraId="2D84C5EB" w14:textId="77777777" w:rsidR="00DA3A15" w:rsidRDefault="00DA3A15" w:rsidP="00DA3A15">
      <w:pPr>
        <w:pStyle w:val="PargrafodaLista"/>
        <w:ind w:left="122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9A98E5A" w14:textId="77777777" w:rsidR="00DA3A15" w:rsidRPr="00DA3A15" w:rsidRDefault="00DA3A15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A3A15">
        <w:rPr>
          <w:rFonts w:ascii="Arial" w:hAnsi="Arial" w:cs="Arial"/>
          <w:sz w:val="20"/>
          <w:szCs w:val="20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 w14:paraId="58C7058F" w14:textId="77777777" w:rsidR="00DA3A15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662D2A3F" w14:textId="77777777" w:rsidR="00DA3A15" w:rsidRPr="00DA3A15" w:rsidRDefault="00DA3A15" w:rsidP="00DA3A15">
      <w:pPr>
        <w:pStyle w:val="PargrafodaLista"/>
        <w:numPr>
          <w:ilvl w:val="2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A3A15">
        <w:rPr>
          <w:rFonts w:ascii="Arial" w:hAnsi="Arial" w:cs="Arial"/>
          <w:sz w:val="20"/>
          <w:szCs w:val="20"/>
        </w:rPr>
        <w:t xml:space="preserve">Caso a Contratante determine, a multa deverá ser recolhida no prazo máximo de </w:t>
      </w:r>
      <w:r>
        <w:rPr>
          <w:rFonts w:ascii="Arial" w:hAnsi="Arial" w:cs="Arial"/>
          <w:sz w:val="20"/>
          <w:szCs w:val="20"/>
        </w:rPr>
        <w:t>10</w:t>
      </w:r>
      <w:r w:rsidRPr="00DA3A1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dez</w:t>
      </w:r>
      <w:r w:rsidRPr="00DA3A15">
        <w:rPr>
          <w:rFonts w:ascii="Arial" w:hAnsi="Arial" w:cs="Arial"/>
          <w:sz w:val="20"/>
          <w:szCs w:val="20"/>
        </w:rPr>
        <w:t>) dias, a contar da data do recebimento da comunicação enviada pela autoridade competente.</w:t>
      </w:r>
    </w:p>
    <w:p w14:paraId="6DBA90EB" w14:textId="77777777" w:rsidR="00DA3A15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29568600" w14:textId="77777777" w:rsidR="00DA3A15" w:rsidRPr="00DA3A15" w:rsidRDefault="00DA3A15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A3A15">
        <w:rPr>
          <w:rFonts w:ascii="Arial" w:hAnsi="Arial" w:cs="Arial"/>
          <w:sz w:val="20"/>
          <w:szCs w:val="20"/>
        </w:rPr>
        <w:t>Caso o valor da multa não seja suficiente para cobrir os prejuízos causados pela conduta do licitante, a Entidade poderá cobrar o valor remanescente judicialmente, conforme artigo 419 do Código Civil.</w:t>
      </w:r>
    </w:p>
    <w:p w14:paraId="775F86F0" w14:textId="77777777" w:rsidR="00DA3A15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26C89655" w14:textId="77777777" w:rsidR="00DA3A15" w:rsidRPr="00DA3A15" w:rsidRDefault="00DA3A15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A3A15">
        <w:rPr>
          <w:rFonts w:ascii="Arial" w:hAnsi="Arial" w:cs="Arial"/>
          <w:sz w:val="20"/>
          <w:szCs w:val="20"/>
        </w:rPr>
        <w:lastRenderedPageBreak/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783BF924" w14:textId="77777777" w:rsidR="00DA3A15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2FD1D81C" w14:textId="77777777" w:rsidR="00DA3A15" w:rsidRPr="00DA3A15" w:rsidRDefault="00DA3A15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A3A15">
        <w:rPr>
          <w:rFonts w:ascii="Arial" w:hAnsi="Arial" w:cs="Arial"/>
          <w:sz w:val="20"/>
          <w:szCs w:val="20"/>
        </w:rPr>
        <w:t xml:space="preserve">Se, durante o processo de aplicação de penalidade, se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- PAR. </w:t>
      </w:r>
    </w:p>
    <w:p w14:paraId="205C71BB" w14:textId="77777777" w:rsidR="00DA3A15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1583D852" w14:textId="77777777" w:rsidR="00DA3A15" w:rsidRPr="00DA3A15" w:rsidRDefault="00DA3A15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A3A15">
        <w:rPr>
          <w:rFonts w:ascii="Arial" w:hAnsi="Arial" w:cs="Arial"/>
          <w:sz w:val="20"/>
          <w:szCs w:val="20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7E0E7CE7" w14:textId="77777777" w:rsidR="00DA3A15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0CDAB630" w14:textId="77777777" w:rsidR="00DA3A15" w:rsidRPr="00DA3A15" w:rsidRDefault="00DA3A15" w:rsidP="00DA3A15">
      <w:pPr>
        <w:pStyle w:val="PargrafodaLista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A3A15">
        <w:rPr>
          <w:rFonts w:ascii="Arial" w:hAnsi="Arial" w:cs="Arial"/>
          <w:sz w:val="20"/>
          <w:szCs w:val="20"/>
        </w:rPr>
        <w:t xml:space="preserve"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 </w:t>
      </w:r>
    </w:p>
    <w:p w14:paraId="3D8C041D" w14:textId="77777777" w:rsidR="00DA3A15" w:rsidRPr="007639B8" w:rsidRDefault="00DA3A15" w:rsidP="00DA3A15">
      <w:pPr>
        <w:pStyle w:val="PargrafodaLista"/>
        <w:ind w:left="792"/>
        <w:jc w:val="both"/>
        <w:rPr>
          <w:rFonts w:ascii="Arial" w:hAnsi="Arial" w:cs="Arial"/>
          <w:sz w:val="20"/>
          <w:szCs w:val="20"/>
        </w:rPr>
      </w:pPr>
    </w:p>
    <w:p w14:paraId="3F869A9C" w14:textId="77777777" w:rsidR="00DA3A15" w:rsidRPr="007639B8" w:rsidRDefault="00DA3A15" w:rsidP="00DA3A15">
      <w:pPr>
        <w:pStyle w:val="PargrafodaLista"/>
        <w:numPr>
          <w:ilvl w:val="0"/>
          <w:numId w:val="22"/>
        </w:numPr>
        <w:ind w:right="-15"/>
        <w:jc w:val="both"/>
        <w:rPr>
          <w:rFonts w:ascii="Arial" w:hAnsi="Arial" w:cs="Arial"/>
          <w:b/>
          <w:bCs/>
          <w:sz w:val="20"/>
          <w:szCs w:val="20"/>
        </w:rPr>
      </w:pPr>
      <w:r w:rsidRPr="007639B8">
        <w:rPr>
          <w:rFonts w:ascii="Arial" w:hAnsi="Arial" w:cs="Arial"/>
          <w:b/>
          <w:bCs/>
          <w:sz w:val="20"/>
          <w:szCs w:val="20"/>
        </w:rPr>
        <w:t>ESTIMATIVA DE PREÇOS E PREÇOS REFERENCIAIS</w:t>
      </w:r>
    </w:p>
    <w:p w14:paraId="29E636DA" w14:textId="77777777" w:rsidR="00DA3A15" w:rsidRPr="007639B8" w:rsidRDefault="00DA3A15" w:rsidP="00DA3A15">
      <w:pPr>
        <w:pStyle w:val="PargrafodaLista"/>
        <w:ind w:left="360" w:right="-15"/>
        <w:jc w:val="both"/>
        <w:rPr>
          <w:rFonts w:ascii="Arial" w:hAnsi="Arial" w:cs="Arial"/>
          <w:sz w:val="20"/>
          <w:szCs w:val="20"/>
        </w:rPr>
      </w:pPr>
    </w:p>
    <w:p w14:paraId="7FD31D69" w14:textId="77777777" w:rsidR="00DA3A15" w:rsidRPr="007639B8" w:rsidRDefault="00DA3A15" w:rsidP="00DA3A15">
      <w:pPr>
        <w:pStyle w:val="PargrafodaLista"/>
        <w:numPr>
          <w:ilvl w:val="1"/>
          <w:numId w:val="22"/>
        </w:numPr>
        <w:ind w:right="-15"/>
        <w:jc w:val="both"/>
        <w:rPr>
          <w:rFonts w:ascii="Arial" w:hAnsi="Arial" w:cs="Arial"/>
          <w:sz w:val="20"/>
          <w:szCs w:val="20"/>
        </w:rPr>
      </w:pPr>
      <w:r w:rsidRPr="007639B8">
        <w:rPr>
          <w:rFonts w:ascii="Arial" w:hAnsi="Arial" w:cs="Arial"/>
          <w:sz w:val="20"/>
          <w:szCs w:val="20"/>
        </w:rPr>
        <w:t>O custo estimado da contratação será tornado público apenas e imediatamente após o encerramento do envio de lances.</w:t>
      </w:r>
    </w:p>
    <w:p w14:paraId="611C4BA4" w14:textId="77777777" w:rsidR="00DA3A15" w:rsidRDefault="00DA3A15" w:rsidP="00DA3A15">
      <w:pPr>
        <w:pStyle w:val="PargrafodaLista"/>
        <w:ind w:left="0" w:right="-1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58EAE38" w14:textId="77777777" w:rsidR="00F4309B" w:rsidRDefault="00F4309B" w:rsidP="00153340">
      <w:pPr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</w:p>
    <w:p w14:paraId="1DBE5371" w14:textId="0EBA3CE0" w:rsidR="00153340" w:rsidRDefault="007A1A1D" w:rsidP="00153340">
      <w:pPr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  <w:r w:rsidRPr="007A1A1D">
        <w:rPr>
          <w:rFonts w:ascii="Arial" w:hAnsi="Arial" w:cs="Arial"/>
          <w:sz w:val="20"/>
          <w:szCs w:val="20"/>
        </w:rPr>
        <w:t xml:space="preserve">Viçosa/RN, </w:t>
      </w:r>
      <w:r w:rsidR="005B312B">
        <w:rPr>
          <w:rFonts w:ascii="Arial" w:hAnsi="Arial" w:cs="Arial"/>
          <w:sz w:val="20"/>
          <w:szCs w:val="20"/>
        </w:rPr>
        <w:t>28</w:t>
      </w:r>
      <w:r w:rsidRPr="007A1A1D">
        <w:rPr>
          <w:rFonts w:ascii="Arial" w:hAnsi="Arial" w:cs="Arial"/>
          <w:sz w:val="20"/>
          <w:szCs w:val="20"/>
        </w:rPr>
        <w:t>/0</w:t>
      </w:r>
      <w:r w:rsidR="005B312B">
        <w:rPr>
          <w:rFonts w:ascii="Arial" w:hAnsi="Arial" w:cs="Arial"/>
          <w:sz w:val="20"/>
          <w:szCs w:val="20"/>
        </w:rPr>
        <w:t>2</w:t>
      </w:r>
      <w:r w:rsidRPr="007A1A1D">
        <w:rPr>
          <w:rFonts w:ascii="Arial" w:hAnsi="Arial" w:cs="Arial"/>
          <w:sz w:val="20"/>
          <w:szCs w:val="20"/>
        </w:rPr>
        <w:t>/2023</w:t>
      </w:r>
      <w:r>
        <w:rPr>
          <w:rFonts w:ascii="Arial" w:hAnsi="Arial" w:cs="Arial"/>
          <w:sz w:val="20"/>
          <w:szCs w:val="20"/>
        </w:rPr>
        <w:t>.</w:t>
      </w:r>
    </w:p>
    <w:p w14:paraId="2993D943" w14:textId="77777777" w:rsidR="007A1A1D" w:rsidRPr="00235280" w:rsidRDefault="007A1A1D" w:rsidP="00153340">
      <w:pPr>
        <w:spacing w:after="0" w:line="240" w:lineRule="auto"/>
        <w:ind w:right="-15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802B68F" w14:textId="77777777" w:rsidR="00153340" w:rsidRDefault="00153340" w:rsidP="00153340">
      <w:pPr>
        <w:spacing w:after="0" w:line="240" w:lineRule="auto"/>
        <w:ind w:right="-15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22E72CE7" w14:textId="77777777" w:rsidR="002B236C" w:rsidRDefault="002B236C" w:rsidP="00153340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952A1B9" w14:textId="77777777" w:rsidR="002B236C" w:rsidRDefault="002B236C" w:rsidP="00153340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7522CDF" w14:textId="77777777" w:rsidR="00F843D1" w:rsidRPr="00F843D1" w:rsidRDefault="00F843D1" w:rsidP="00F843D1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843D1">
        <w:rPr>
          <w:rFonts w:ascii="Arial" w:hAnsi="Arial" w:cs="Arial"/>
          <w:b/>
          <w:bCs/>
          <w:iCs/>
          <w:sz w:val="20"/>
          <w:szCs w:val="20"/>
        </w:rPr>
        <w:t>FRANCISCO UBIRACI NOBRE PEREIRA</w:t>
      </w:r>
    </w:p>
    <w:p w14:paraId="3E606DD1" w14:textId="56906484" w:rsidR="00153340" w:rsidRPr="002D6814" w:rsidRDefault="00F843D1" w:rsidP="00F843D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F843D1">
        <w:rPr>
          <w:rFonts w:ascii="Arial" w:hAnsi="Arial" w:cs="Arial"/>
          <w:b/>
          <w:bCs/>
          <w:iCs/>
          <w:sz w:val="20"/>
          <w:szCs w:val="20"/>
        </w:rPr>
        <w:t>Secretário Municipal de Administração, Finanças e Planejamento</w:t>
      </w:r>
    </w:p>
    <w:p w14:paraId="1461D268" w14:textId="77777777" w:rsidR="00153340" w:rsidRPr="002D6814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07D18D57" w14:textId="77777777" w:rsidR="00153340" w:rsidRPr="002D6814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0D2806DE" w14:textId="77777777" w:rsidR="00153340" w:rsidRPr="002D6814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539C3855" w14:textId="77777777" w:rsidR="00153340" w:rsidRPr="002D6814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2B29EBDF" w14:textId="77777777" w:rsidR="00153340" w:rsidRPr="002D6814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2D6814">
        <w:rPr>
          <w:rFonts w:ascii="Arial" w:eastAsia="Times New Roman" w:hAnsi="Arial" w:cs="Arial"/>
          <w:b/>
          <w:bCs/>
          <w:iCs/>
          <w:sz w:val="20"/>
          <w:szCs w:val="20"/>
        </w:rPr>
        <w:t>O presente Termo de Referência foi aprovado por:</w:t>
      </w:r>
    </w:p>
    <w:p w14:paraId="024A9F6F" w14:textId="77777777" w:rsidR="00153340" w:rsidRPr="002D6814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03D31B80" w14:textId="77777777" w:rsidR="00153340" w:rsidRPr="002D6814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54D2BD7D" w14:textId="77777777" w:rsidR="00153340" w:rsidRPr="002D6814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33BC59E4" w14:textId="77777777" w:rsidR="00153340" w:rsidRPr="002D6814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5BD14330" w14:textId="77777777" w:rsidR="00153340" w:rsidRPr="002D6814" w:rsidRDefault="00153340" w:rsidP="0015334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060B6D98" w14:textId="77777777" w:rsidR="00D41775" w:rsidRPr="002D6814" w:rsidRDefault="00D41775" w:rsidP="00D4177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2D6814">
        <w:rPr>
          <w:rFonts w:ascii="Arial" w:eastAsia="Times New Roman" w:hAnsi="Arial" w:cs="Arial"/>
          <w:b/>
          <w:bCs/>
          <w:iCs/>
          <w:sz w:val="20"/>
          <w:szCs w:val="20"/>
        </w:rPr>
        <w:t>Victor Ramon Alves</w:t>
      </w:r>
    </w:p>
    <w:p w14:paraId="7F781BEF" w14:textId="77777777" w:rsidR="00153340" w:rsidRPr="002D6814" w:rsidRDefault="00D41775" w:rsidP="00D41775">
      <w:pPr>
        <w:spacing w:after="0" w:line="240" w:lineRule="auto"/>
        <w:ind w:right="-15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2D6814">
        <w:rPr>
          <w:rFonts w:ascii="Arial" w:eastAsia="Times New Roman" w:hAnsi="Arial" w:cs="Arial"/>
          <w:b/>
          <w:bCs/>
          <w:iCs/>
          <w:sz w:val="20"/>
          <w:szCs w:val="20"/>
        </w:rPr>
        <w:t>Prefeito</w:t>
      </w:r>
    </w:p>
    <w:p w14:paraId="3DD4971C" w14:textId="77777777" w:rsidR="002647C3" w:rsidRPr="007A1A1D" w:rsidRDefault="002647C3" w:rsidP="00153340">
      <w:pPr>
        <w:spacing w:after="0" w:line="240" w:lineRule="auto"/>
        <w:rPr>
          <w:color w:val="FF0000"/>
        </w:rPr>
      </w:pPr>
    </w:p>
    <w:sectPr w:rsidR="002647C3" w:rsidRPr="007A1A1D" w:rsidSect="00153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0F01B" w14:textId="77777777" w:rsidR="00492261" w:rsidRDefault="00492261" w:rsidP="00153340">
      <w:pPr>
        <w:spacing w:after="0" w:line="240" w:lineRule="auto"/>
      </w:pPr>
      <w:r>
        <w:separator/>
      </w:r>
    </w:p>
  </w:endnote>
  <w:endnote w:type="continuationSeparator" w:id="0">
    <w:p w14:paraId="59267F77" w14:textId="77777777" w:rsidR="00492261" w:rsidRDefault="00492261" w:rsidP="001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A5D38" w14:textId="77777777" w:rsidR="00DC43C2" w:rsidRDefault="00DC43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9D193" w14:textId="77777777" w:rsidR="00AD39D6" w:rsidRDefault="00AD39D6" w:rsidP="00AD39D6">
    <w:pPr>
      <w:spacing w:after="0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1829E8D8" w14:textId="77777777" w:rsidR="00AD39D6" w:rsidRPr="00A845A4" w:rsidRDefault="00AD39D6" w:rsidP="00AD39D6">
    <w:pPr>
      <w:spacing w:after="0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>Rua Ozéas Pinto, nº 140, Centro, Viçosa – RN. CEP: 59.815-000 - CNPJ: 08.158.198/0001-48</w:t>
    </w:r>
  </w:p>
  <w:p w14:paraId="1AD66470" w14:textId="77777777" w:rsidR="00153340" w:rsidRPr="00AD39D6" w:rsidRDefault="00AD39D6" w:rsidP="00AD39D6">
    <w:pPr>
      <w:spacing w:after="0"/>
      <w:jc w:val="center"/>
      <w:rPr>
        <w:b/>
        <w:sz w:val="20"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E2ED" w14:textId="77777777" w:rsidR="00DC43C2" w:rsidRDefault="00DC43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44532" w14:textId="77777777" w:rsidR="00492261" w:rsidRDefault="00492261" w:rsidP="00153340">
      <w:pPr>
        <w:spacing w:after="0" w:line="240" w:lineRule="auto"/>
      </w:pPr>
      <w:r>
        <w:separator/>
      </w:r>
    </w:p>
  </w:footnote>
  <w:footnote w:type="continuationSeparator" w:id="0">
    <w:p w14:paraId="69C3DA98" w14:textId="77777777" w:rsidR="00492261" w:rsidRDefault="00492261" w:rsidP="0015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87363" w14:textId="77777777" w:rsidR="00DC43C2" w:rsidRDefault="00DC43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1CCCF" w14:textId="77777777" w:rsidR="00AD39D6" w:rsidRDefault="00AD39D6" w:rsidP="00AD39D6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AD9CD7D" wp14:editId="10AD3152">
          <wp:simplePos x="0" y="0"/>
          <wp:positionH relativeFrom="column">
            <wp:posOffset>1521460</wp:posOffset>
          </wp:positionH>
          <wp:positionV relativeFrom="paragraph">
            <wp:posOffset>-132715</wp:posOffset>
          </wp:positionV>
          <wp:extent cx="2446655" cy="8286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F49C278" wp14:editId="2BB671D4">
          <wp:simplePos x="0" y="0"/>
          <wp:positionH relativeFrom="column">
            <wp:posOffset>4747895</wp:posOffset>
          </wp:positionH>
          <wp:positionV relativeFrom="paragraph">
            <wp:posOffset>-274320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B5B0B12" w14:textId="77777777" w:rsidR="00AD39D6" w:rsidRDefault="00AD39D6" w:rsidP="00AD39D6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6EC4A4A0" w14:textId="77777777" w:rsidR="00AD39D6" w:rsidRDefault="00AD39D6" w:rsidP="00AD39D6">
    <w:pPr>
      <w:pStyle w:val="Cabealho"/>
      <w:jc w:val="center"/>
    </w:pPr>
  </w:p>
  <w:p w14:paraId="08EC8E55" w14:textId="77777777" w:rsidR="00AD39D6" w:rsidRDefault="00AD39D6" w:rsidP="00AD39D6">
    <w:pPr>
      <w:pStyle w:val="Cabealho"/>
      <w:jc w:val="center"/>
      <w:rPr>
        <w:color w:val="0000FF"/>
      </w:rPr>
    </w:pPr>
  </w:p>
  <w:p w14:paraId="761CFE42" w14:textId="77777777" w:rsidR="00AD39D6" w:rsidRDefault="00AD39D6" w:rsidP="00AD39D6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</w:t>
    </w:r>
  </w:p>
  <w:p w14:paraId="515330B2" w14:textId="77777777" w:rsidR="00AD39D6" w:rsidRPr="00A845A4" w:rsidRDefault="00AD39D6" w:rsidP="00AD39D6">
    <w:pPr>
      <w:pStyle w:val="Cabealho"/>
      <w:jc w:val="center"/>
      <w:rPr>
        <w:color w:val="0000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8BE93" w14:textId="77777777" w:rsidR="00DC43C2" w:rsidRDefault="00DC43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8973663"/>
    <w:multiLevelType w:val="multilevel"/>
    <w:tmpl w:val="71E49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1983857"/>
    <w:multiLevelType w:val="multilevel"/>
    <w:tmpl w:val="52A4F1C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sz w:val="20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251391"/>
    <w:multiLevelType w:val="multilevel"/>
    <w:tmpl w:val="3DAC5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1B4A2EB3"/>
    <w:multiLevelType w:val="multilevel"/>
    <w:tmpl w:val="719A87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 w15:restartNumberingAfterBreak="0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F257E4"/>
    <w:multiLevelType w:val="multilevel"/>
    <w:tmpl w:val="4F501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303C9B"/>
    <w:multiLevelType w:val="hybridMultilevel"/>
    <w:tmpl w:val="39EEC5E0"/>
    <w:lvl w:ilvl="0" w:tplc="675E0FAA">
      <w:start w:val="289"/>
      <w:numFmt w:val="bullet"/>
      <w:lvlText w:val=""/>
      <w:lvlJc w:val="left"/>
      <w:pPr>
        <w:ind w:left="720" w:hanging="360"/>
      </w:pPr>
      <w:rPr>
        <w:rFonts w:ascii="Symbol" w:eastAsia="CIDFont+F13" w:hAnsi="Symbol" w:cs="CIDFont+F1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22350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2B77C6"/>
    <w:multiLevelType w:val="multilevel"/>
    <w:tmpl w:val="0E54F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E43576"/>
    <w:multiLevelType w:val="multilevel"/>
    <w:tmpl w:val="4F501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007FAA"/>
    <w:multiLevelType w:val="multilevel"/>
    <w:tmpl w:val="4F501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C52C35"/>
    <w:multiLevelType w:val="multilevel"/>
    <w:tmpl w:val="4F501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6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84BB3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DD361E"/>
    <w:multiLevelType w:val="multilevel"/>
    <w:tmpl w:val="99829F54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8116CA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4" w15:restartNumberingAfterBreak="0">
    <w:nsid w:val="79D3778B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25"/>
  </w:num>
  <w:num w:numId="5">
    <w:abstractNumId w:val="16"/>
  </w:num>
  <w:num w:numId="6">
    <w:abstractNumId w:val="14"/>
  </w:num>
  <w:num w:numId="7">
    <w:abstractNumId w:val="18"/>
  </w:num>
  <w:num w:numId="8">
    <w:abstractNumId w:val="21"/>
  </w:num>
  <w:num w:numId="9">
    <w:abstractNumId w:val="6"/>
    <w:lvlOverride w:ilvl="0">
      <w:startOverride w:val="20"/>
    </w:lvlOverride>
  </w:num>
  <w:num w:numId="10">
    <w:abstractNumId w:val="6"/>
    <w:lvlOverride w:ilvl="0">
      <w:startOverride w:val="20"/>
    </w:lvlOverride>
    <w:lvlOverride w:ilvl="1">
      <w:startOverride w:val="1"/>
    </w:lvlOverride>
  </w:num>
  <w:num w:numId="11">
    <w:abstractNumId w:val="24"/>
  </w:num>
  <w:num w:numId="12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15"/>
  </w:num>
  <w:num w:numId="16">
    <w:abstractNumId w:val="4"/>
  </w:num>
  <w:num w:numId="17">
    <w:abstractNumId w:val="6"/>
    <w:lvlOverride w:ilvl="0">
      <w:startOverride w:val="9"/>
    </w:lvlOverride>
    <w:lvlOverride w:ilvl="1">
      <w:startOverride w:val="5"/>
    </w:lvlOverride>
  </w:num>
  <w:num w:numId="18">
    <w:abstractNumId w:val="6"/>
    <w:lvlOverride w:ilvl="0">
      <w:startOverride w:val="9"/>
    </w:lvlOverride>
    <w:lvlOverride w:ilvl="1">
      <w:startOverride w:val="13"/>
    </w:lvlOverride>
    <w:lvlOverride w:ilvl="2">
      <w:startOverride w:val="1"/>
    </w:lvlOverride>
  </w:num>
  <w:num w:numId="19">
    <w:abstractNumId w:val="5"/>
  </w:num>
  <w:num w:numId="20">
    <w:abstractNumId w:val="6"/>
    <w:lvlOverride w:ilvl="0">
      <w:startOverride w:val="7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0"/>
  </w:num>
  <w:num w:numId="24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2"/>
  </w:num>
  <w:num w:numId="27">
    <w:abstractNumId w:val="17"/>
  </w:num>
  <w:num w:numId="28">
    <w:abstractNumId w:val="9"/>
  </w:num>
  <w:num w:numId="29">
    <w:abstractNumId w:val="8"/>
  </w:num>
  <w:num w:numId="30">
    <w:abstractNumId w:val="11"/>
  </w:num>
  <w:num w:numId="31">
    <w:abstractNumId w:val="12"/>
  </w:num>
  <w:num w:numId="32">
    <w:abstractNumId w:val="13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31E65"/>
    <w:rsid w:val="00082CF5"/>
    <w:rsid w:val="000972DC"/>
    <w:rsid w:val="000C434B"/>
    <w:rsid w:val="000F36BD"/>
    <w:rsid w:val="001374E2"/>
    <w:rsid w:val="00142BF9"/>
    <w:rsid w:val="00153340"/>
    <w:rsid w:val="001649D5"/>
    <w:rsid w:val="00172ED1"/>
    <w:rsid w:val="002647C3"/>
    <w:rsid w:val="002B236C"/>
    <w:rsid w:val="002D6814"/>
    <w:rsid w:val="002E6205"/>
    <w:rsid w:val="0035322B"/>
    <w:rsid w:val="0045045E"/>
    <w:rsid w:val="00480DB0"/>
    <w:rsid w:val="00491921"/>
    <w:rsid w:val="00492261"/>
    <w:rsid w:val="004E5201"/>
    <w:rsid w:val="005245BF"/>
    <w:rsid w:val="00547255"/>
    <w:rsid w:val="005A1141"/>
    <w:rsid w:val="005B312B"/>
    <w:rsid w:val="007639B8"/>
    <w:rsid w:val="00782766"/>
    <w:rsid w:val="00796B46"/>
    <w:rsid w:val="007A1A1D"/>
    <w:rsid w:val="007D138B"/>
    <w:rsid w:val="008443BF"/>
    <w:rsid w:val="00844D1E"/>
    <w:rsid w:val="008B6127"/>
    <w:rsid w:val="008C0D4F"/>
    <w:rsid w:val="009451D2"/>
    <w:rsid w:val="009C1DF5"/>
    <w:rsid w:val="009F0AC5"/>
    <w:rsid w:val="00A33F38"/>
    <w:rsid w:val="00A53533"/>
    <w:rsid w:val="00A85397"/>
    <w:rsid w:val="00A90E2A"/>
    <w:rsid w:val="00AA69C6"/>
    <w:rsid w:val="00AD39D6"/>
    <w:rsid w:val="00B05216"/>
    <w:rsid w:val="00B516F4"/>
    <w:rsid w:val="00BA2C1F"/>
    <w:rsid w:val="00BC05C9"/>
    <w:rsid w:val="00C00CAC"/>
    <w:rsid w:val="00C35C6A"/>
    <w:rsid w:val="00C4633A"/>
    <w:rsid w:val="00C73AC6"/>
    <w:rsid w:val="00C9109E"/>
    <w:rsid w:val="00CD1E19"/>
    <w:rsid w:val="00D41775"/>
    <w:rsid w:val="00D45519"/>
    <w:rsid w:val="00D815AD"/>
    <w:rsid w:val="00DA3A15"/>
    <w:rsid w:val="00DC43C2"/>
    <w:rsid w:val="00DD31D1"/>
    <w:rsid w:val="00E232C9"/>
    <w:rsid w:val="00E741DE"/>
    <w:rsid w:val="00F4309B"/>
    <w:rsid w:val="00F503C6"/>
    <w:rsid w:val="00F645AD"/>
    <w:rsid w:val="00F8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EB9D7"/>
  <w15:docId w15:val="{466F7E8D-8472-4665-9780-B8C855F9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qFormat/>
    <w:rsid w:val="001533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53340"/>
    <w:pPr>
      <w:keepNext/>
      <w:tabs>
        <w:tab w:val="left" w:pos="1701"/>
      </w:tabs>
      <w:spacing w:after="0" w:line="240" w:lineRule="auto"/>
      <w:ind w:right="-1"/>
      <w:jc w:val="center"/>
      <w:outlineLvl w:val="1"/>
    </w:pPr>
    <w:rPr>
      <w:rFonts w:ascii="Times New Roman" w:eastAsiaTheme="minorEastAsia" w:hAnsi="Times New Roman" w:cs="Times New Roman"/>
      <w:b/>
      <w:color w:val="00000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5334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3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153340"/>
    <w:rPr>
      <w:rFonts w:ascii="Times New Roman" w:eastAsiaTheme="minorEastAsia" w:hAnsi="Times New Roman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5334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53340"/>
    <w:pPr>
      <w:spacing w:after="0" w:line="240" w:lineRule="auto"/>
      <w:ind w:left="720"/>
      <w:contextualSpacing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1533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15334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1533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Nvel2">
    <w:name w:val="Nível 2"/>
    <w:basedOn w:val="Normal"/>
    <w:next w:val="Normal"/>
    <w:rsid w:val="00153340"/>
    <w:pPr>
      <w:spacing w:after="120" w:line="240" w:lineRule="auto"/>
      <w:jc w:val="both"/>
    </w:pPr>
    <w:rPr>
      <w:rFonts w:ascii="Arial" w:eastAsiaTheme="minorEastAsia" w:hAnsi="Arial" w:cs="Times New Roman"/>
      <w:b/>
      <w:sz w:val="24"/>
      <w:szCs w:val="20"/>
      <w:lang w:eastAsia="pt-BR"/>
    </w:rPr>
  </w:style>
  <w:style w:type="character" w:customStyle="1" w:styleId="normalchar1">
    <w:name w:val="normal__char1"/>
    <w:rsid w:val="00153340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153340"/>
  </w:style>
  <w:style w:type="character" w:styleId="Hyperlink">
    <w:name w:val="Hyperlink"/>
    <w:rsid w:val="00153340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153340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53340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Normal"/>
    <w:rsid w:val="00153340"/>
    <w:pPr>
      <w:numPr>
        <w:numId w:val="2"/>
      </w:numPr>
      <w:spacing w:after="0" w:line="240" w:lineRule="auto"/>
      <w:contextualSpacing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citao2">
    <w:name w:val="citação 2"/>
    <w:basedOn w:val="Citao"/>
    <w:link w:val="citao2Char"/>
    <w:qFormat/>
    <w:rsid w:val="00153340"/>
    <w:rPr>
      <w:szCs w:val="20"/>
    </w:rPr>
  </w:style>
  <w:style w:type="character" w:customStyle="1" w:styleId="citao2Char">
    <w:name w:val="citação 2 Char"/>
    <w:basedOn w:val="CitaoChar"/>
    <w:link w:val="citao2"/>
    <w:rsid w:val="00153340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rsid w:val="00153340"/>
    <w:pPr>
      <w:tabs>
        <w:tab w:val="center" w:pos="4252"/>
        <w:tab w:val="right" w:pos="8504"/>
      </w:tabs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153340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53340"/>
    <w:pPr>
      <w:tabs>
        <w:tab w:val="center" w:pos="4252"/>
        <w:tab w:val="right" w:pos="8504"/>
      </w:tabs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53340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numbering" w:customStyle="1" w:styleId="Estilo1">
    <w:name w:val="Estilo1"/>
    <w:uiPriority w:val="99"/>
    <w:rsid w:val="00153340"/>
    <w:pPr>
      <w:numPr>
        <w:numId w:val="3"/>
      </w:numPr>
    </w:pPr>
  </w:style>
  <w:style w:type="numbering" w:customStyle="1" w:styleId="Estilo2">
    <w:name w:val="Estilo2"/>
    <w:uiPriority w:val="99"/>
    <w:rsid w:val="00153340"/>
    <w:pPr>
      <w:numPr>
        <w:numId w:val="4"/>
      </w:numPr>
    </w:pPr>
  </w:style>
  <w:style w:type="numbering" w:customStyle="1" w:styleId="Estilo3">
    <w:name w:val="Estilo3"/>
    <w:uiPriority w:val="99"/>
    <w:rsid w:val="00153340"/>
    <w:pPr>
      <w:numPr>
        <w:numId w:val="5"/>
      </w:numPr>
    </w:pPr>
  </w:style>
  <w:style w:type="numbering" w:customStyle="1" w:styleId="Estilo4">
    <w:name w:val="Estilo4"/>
    <w:uiPriority w:val="99"/>
    <w:rsid w:val="00153340"/>
    <w:pPr>
      <w:numPr>
        <w:numId w:val="6"/>
      </w:numPr>
    </w:pPr>
  </w:style>
  <w:style w:type="numbering" w:customStyle="1" w:styleId="Estilo5">
    <w:name w:val="Estilo5"/>
    <w:uiPriority w:val="99"/>
    <w:rsid w:val="00153340"/>
    <w:pPr>
      <w:numPr>
        <w:numId w:val="7"/>
      </w:numPr>
    </w:pPr>
  </w:style>
  <w:style w:type="numbering" w:customStyle="1" w:styleId="Estilo6">
    <w:name w:val="Estilo6"/>
    <w:uiPriority w:val="99"/>
    <w:rsid w:val="00153340"/>
    <w:pPr>
      <w:numPr>
        <w:numId w:val="8"/>
      </w:numPr>
    </w:pPr>
  </w:style>
  <w:style w:type="character" w:styleId="Refdecomentrio">
    <w:name w:val="annotation reference"/>
    <w:basedOn w:val="Fontepargpadro"/>
    <w:uiPriority w:val="99"/>
    <w:unhideWhenUsed/>
    <w:rsid w:val="00153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3340"/>
    <w:pPr>
      <w:spacing w:after="0" w:line="240" w:lineRule="auto"/>
    </w:pPr>
    <w:rPr>
      <w:rFonts w:ascii="Ecofont_Spranq_eco_Sans" w:eastAsiaTheme="minorEastAsia" w:hAnsi="Ecofont_Spranq_eco_Sans" w:cs="Tahom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3340"/>
    <w:rPr>
      <w:rFonts w:ascii="Ecofont_Spranq_eco_Sans" w:eastAsiaTheme="minorEastAsia" w:hAnsi="Ecofont_Spranq_eco_Sans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3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3340"/>
    <w:rPr>
      <w:rFonts w:ascii="Ecofont_Spranq_eco_Sans" w:eastAsiaTheme="minorEastAsia" w:hAnsi="Ecofont_Spranq_eco_Sans" w:cs="Tahoma"/>
      <w:b/>
      <w:bCs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53340"/>
    <w:pPr>
      <w:numPr>
        <w:numId w:val="1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pacing w:val="5"/>
      <w:kern w:val="28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153340"/>
    <w:pPr>
      <w:jc w:val="left"/>
    </w:pPr>
    <w:rPr>
      <w:rFonts w:cstheme="majorBidi"/>
      <w:color w:val="000000" w:themeColor="text1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1533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1533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153340"/>
    <w:rPr>
      <w:rFonts w:ascii="Ecofont_Spranq_eco_Sans" w:eastAsiaTheme="majorEastAsia" w:hAnsi="Ecofont_Spranq_eco_Sans" w:cs="Times New Roman"/>
      <w:b/>
      <w:bCs/>
      <w:color w:val="000000"/>
      <w:spacing w:val="5"/>
      <w:kern w:val="28"/>
      <w:sz w:val="20"/>
      <w:szCs w:val="20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153340"/>
    <w:rPr>
      <w:rFonts w:ascii="Ecofont_Spranq_eco_Sans" w:eastAsiaTheme="majorEastAsia" w:hAnsi="Ecofont_Spranq_eco_Sans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rsid w:val="001533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153340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153340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153340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paragraph" w:customStyle="1" w:styleId="paragraph">
    <w:name w:val="paragraph"/>
    <w:basedOn w:val="Normal"/>
    <w:rsid w:val="0015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153340"/>
  </w:style>
  <w:style w:type="character" w:customStyle="1" w:styleId="eop">
    <w:name w:val="eop"/>
    <w:basedOn w:val="Fontepargpadro"/>
    <w:rsid w:val="00153340"/>
  </w:style>
  <w:style w:type="character" w:customStyle="1" w:styleId="spellingerror">
    <w:name w:val="spellingerror"/>
    <w:basedOn w:val="Fontepargpadro"/>
    <w:rsid w:val="00153340"/>
  </w:style>
  <w:style w:type="paragraph" w:styleId="Corpodetexto">
    <w:name w:val="Body Text"/>
    <w:basedOn w:val="Normal"/>
    <w:link w:val="CorpodetextoChar"/>
    <w:uiPriority w:val="99"/>
    <w:unhideWhenUsed/>
    <w:rsid w:val="0015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533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53340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53340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153340"/>
    <w:pPr>
      <w:spacing w:after="0" w:line="240" w:lineRule="auto"/>
      <w:ind w:left="720"/>
    </w:pPr>
    <w:rPr>
      <w:rFonts w:ascii="Ecofont_Spranq_eco_Sans" w:eastAsia="Times New Roman" w:hAnsi="Ecofont_Spranq_eco_Sans" w:cs="Ecofont_Spranq_eco_Sans"/>
      <w:sz w:val="24"/>
      <w:szCs w:val="24"/>
      <w:lang w:eastAsia="pt-BR"/>
    </w:rPr>
  </w:style>
  <w:style w:type="paragraph" w:customStyle="1" w:styleId="Nivel2">
    <w:name w:val="Nivel 2"/>
    <w:qFormat/>
    <w:rsid w:val="00153340"/>
    <w:pPr>
      <w:numPr>
        <w:ilvl w:val="1"/>
        <w:numId w:val="13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153340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153340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53340"/>
    <w:pPr>
      <w:numPr>
        <w:ilvl w:val="3"/>
      </w:numPr>
      <w:tabs>
        <w:tab w:val="num" w:pos="360"/>
      </w:tabs>
    </w:pPr>
    <w:rPr>
      <w:color w:val="auto"/>
    </w:rPr>
  </w:style>
  <w:style w:type="paragraph" w:customStyle="1" w:styleId="Nivel5">
    <w:name w:val="Nivel 5"/>
    <w:basedOn w:val="Nivel4"/>
    <w:qFormat/>
    <w:rsid w:val="00153340"/>
    <w:pPr>
      <w:numPr>
        <w:ilvl w:val="4"/>
      </w:numPr>
      <w:tabs>
        <w:tab w:val="num" w:pos="360"/>
      </w:tabs>
      <w:ind w:left="3348" w:hanging="1080"/>
    </w:pPr>
  </w:style>
  <w:style w:type="character" w:customStyle="1" w:styleId="Nivel4Char">
    <w:name w:val="Nivel 4 Char"/>
    <w:basedOn w:val="Fontepargpadro"/>
    <w:link w:val="Nivel4"/>
    <w:rsid w:val="00153340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textbody">
    <w:name w:val="textbody"/>
    <w:basedOn w:val="Normal"/>
    <w:rsid w:val="0015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3340"/>
    <w:rPr>
      <w:color w:val="605E5C"/>
      <w:shd w:val="clear" w:color="auto" w:fill="E1DFDD"/>
    </w:rPr>
  </w:style>
  <w:style w:type="character" w:styleId="Nmerodepgina">
    <w:name w:val="page number"/>
    <w:basedOn w:val="Fontepargpadro"/>
    <w:rsid w:val="00153340"/>
  </w:style>
  <w:style w:type="paragraph" w:customStyle="1" w:styleId="headertable">
    <w:name w:val="header_table"/>
    <w:rsid w:val="0015334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Arial" w:hAnsi="Liberation Serif" w:cs="Arial"/>
      <w:b/>
      <w:sz w:val="18"/>
      <w:lang w:val="en-US" w:bidi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153340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imes New Roman"/>
      <w:i/>
      <w:iCs/>
      <w:color w:val="000000"/>
      <w:sz w:val="20"/>
      <w:szCs w:val="24"/>
      <w:lang w:val="x-none"/>
    </w:rPr>
  </w:style>
  <w:style w:type="character" w:customStyle="1" w:styleId="GradeColorida-nfase1Char">
    <w:name w:val="Grade Colorida - Ênfase 1 Char"/>
    <w:link w:val="GradeColorida-nfase11"/>
    <w:rsid w:val="00153340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Nivel010">
    <w:name w:val="Nivel_01"/>
    <w:basedOn w:val="Ttulo1"/>
    <w:link w:val="Nivel01Char0"/>
    <w:qFormat/>
    <w:rsid w:val="00153340"/>
    <w:pPr>
      <w:numPr>
        <w:numId w:val="23"/>
      </w:numPr>
      <w:tabs>
        <w:tab w:val="left" w:pos="567"/>
      </w:tabs>
      <w:spacing w:before="240"/>
      <w:jc w:val="both"/>
    </w:pPr>
    <w:rPr>
      <w:rFonts w:ascii="Ecofont_Spranq_eco_Sans" w:hAnsi="Ecofont_Spranq_eco_Sans"/>
      <w:sz w:val="32"/>
      <w:szCs w:val="32"/>
    </w:rPr>
  </w:style>
  <w:style w:type="character" w:customStyle="1" w:styleId="Nivel01Char0">
    <w:name w:val="Nivel_01 Char"/>
    <w:basedOn w:val="Ttulo1Char"/>
    <w:link w:val="Nivel010"/>
    <w:rsid w:val="00153340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  <w:lang w:eastAsia="pt-BR"/>
    </w:rPr>
  </w:style>
  <w:style w:type="table" w:customStyle="1" w:styleId="Tabelacomgrade1">
    <w:name w:val="Tabela com grade1"/>
    <w:basedOn w:val="Tabelanormal"/>
    <w:next w:val="Tabelacomgrade"/>
    <w:rsid w:val="001533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0">
    <w:name w:val="Menção Pendente1"/>
    <w:basedOn w:val="Fontepargpadro"/>
    <w:uiPriority w:val="99"/>
    <w:semiHidden/>
    <w:unhideWhenUsed/>
    <w:rsid w:val="001533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3480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 10</dc:creator>
  <cp:lastModifiedBy>kennedyfrancelino@gmail.com</cp:lastModifiedBy>
  <cp:revision>4</cp:revision>
  <dcterms:created xsi:type="dcterms:W3CDTF">2023-02-14T14:33:00Z</dcterms:created>
  <dcterms:modified xsi:type="dcterms:W3CDTF">2023-02-28T12:14:00Z</dcterms:modified>
</cp:coreProperties>
</file>